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E28" w:rsidRPr="00382C82" w:rsidRDefault="00EC0E28" w:rsidP="00382C82">
      <w:pPr>
        <w:spacing w:line="360" w:lineRule="auto"/>
        <w:jc w:val="center"/>
        <w:rPr>
          <w:rFonts w:ascii="Times New Roman" w:hAnsi="Times New Roman" w:cs="Times New Roman"/>
          <w:sz w:val="24"/>
          <w:szCs w:val="24"/>
        </w:rPr>
      </w:pPr>
    </w:p>
    <w:p w:rsidR="00EC0E28" w:rsidRPr="00382C82" w:rsidRDefault="00EC0E28" w:rsidP="00382C82">
      <w:pPr>
        <w:spacing w:line="360" w:lineRule="auto"/>
        <w:jc w:val="center"/>
        <w:rPr>
          <w:rFonts w:ascii="Times New Roman" w:hAnsi="Times New Roman" w:cs="Times New Roman"/>
          <w:sz w:val="24"/>
          <w:szCs w:val="24"/>
        </w:rPr>
      </w:pPr>
    </w:p>
    <w:p w:rsidR="00EC0E28" w:rsidRPr="00382C82" w:rsidRDefault="00EC0E28" w:rsidP="00382C82">
      <w:pPr>
        <w:spacing w:line="360" w:lineRule="auto"/>
        <w:jc w:val="center"/>
        <w:rPr>
          <w:rFonts w:ascii="Times New Roman" w:hAnsi="Times New Roman" w:cs="Times New Roman"/>
          <w:sz w:val="24"/>
          <w:szCs w:val="24"/>
        </w:rPr>
      </w:pPr>
    </w:p>
    <w:p w:rsidR="00EC0E28" w:rsidRPr="00382C82" w:rsidRDefault="00EC0E28" w:rsidP="00382C82">
      <w:pPr>
        <w:spacing w:line="360" w:lineRule="auto"/>
        <w:jc w:val="center"/>
        <w:rPr>
          <w:rFonts w:ascii="Times New Roman" w:hAnsi="Times New Roman" w:cs="Times New Roman"/>
          <w:sz w:val="24"/>
          <w:szCs w:val="24"/>
        </w:rPr>
      </w:pPr>
    </w:p>
    <w:p w:rsidR="00EC0E28" w:rsidRPr="00382C82" w:rsidRDefault="00EC0E28" w:rsidP="00382C82">
      <w:pPr>
        <w:spacing w:line="360" w:lineRule="auto"/>
        <w:jc w:val="center"/>
        <w:rPr>
          <w:rFonts w:ascii="Times New Roman" w:hAnsi="Times New Roman" w:cs="Times New Roman"/>
          <w:sz w:val="24"/>
          <w:szCs w:val="24"/>
        </w:rPr>
      </w:pPr>
    </w:p>
    <w:p w:rsidR="00EC0E28" w:rsidRPr="00382C82" w:rsidRDefault="00EC0E28" w:rsidP="00382C82">
      <w:pPr>
        <w:spacing w:line="360" w:lineRule="auto"/>
        <w:jc w:val="center"/>
        <w:rPr>
          <w:rFonts w:ascii="Times New Roman" w:hAnsi="Times New Roman" w:cs="Times New Roman"/>
          <w:sz w:val="24"/>
          <w:szCs w:val="24"/>
        </w:rPr>
      </w:pPr>
    </w:p>
    <w:p w:rsidR="00EC0E28" w:rsidRPr="00382C82" w:rsidRDefault="00EC0E28" w:rsidP="00382C82">
      <w:pPr>
        <w:spacing w:line="360" w:lineRule="auto"/>
        <w:jc w:val="center"/>
        <w:rPr>
          <w:rFonts w:ascii="Times New Roman" w:hAnsi="Times New Roman" w:cs="Times New Roman"/>
          <w:sz w:val="24"/>
          <w:szCs w:val="24"/>
        </w:rPr>
      </w:pPr>
    </w:p>
    <w:p w:rsidR="00EC0E28" w:rsidRPr="00382C82" w:rsidRDefault="00EC0E28" w:rsidP="00382C82">
      <w:pPr>
        <w:spacing w:line="360" w:lineRule="auto"/>
        <w:jc w:val="center"/>
        <w:rPr>
          <w:rFonts w:ascii="Times New Roman" w:hAnsi="Times New Roman" w:cs="Times New Roman"/>
          <w:sz w:val="24"/>
          <w:szCs w:val="24"/>
        </w:rPr>
      </w:pPr>
    </w:p>
    <w:p w:rsidR="00EC0E28" w:rsidRPr="00382C82" w:rsidRDefault="00EC0E28" w:rsidP="00382C82">
      <w:pPr>
        <w:spacing w:line="360" w:lineRule="auto"/>
        <w:jc w:val="center"/>
        <w:rPr>
          <w:rFonts w:ascii="Times New Roman" w:hAnsi="Times New Roman" w:cs="Times New Roman"/>
          <w:sz w:val="24"/>
          <w:szCs w:val="24"/>
        </w:rPr>
      </w:pPr>
    </w:p>
    <w:p w:rsidR="00EC0E28" w:rsidRPr="00382C82" w:rsidRDefault="00EC0E28" w:rsidP="00382C82">
      <w:pPr>
        <w:spacing w:line="360" w:lineRule="auto"/>
        <w:jc w:val="center"/>
        <w:rPr>
          <w:rFonts w:ascii="Times New Roman" w:hAnsi="Times New Roman" w:cs="Times New Roman"/>
          <w:sz w:val="24"/>
          <w:szCs w:val="24"/>
        </w:rPr>
      </w:pPr>
    </w:p>
    <w:p w:rsidR="00EC0E28" w:rsidRPr="00382C82" w:rsidRDefault="00B842B8" w:rsidP="00382C82">
      <w:pPr>
        <w:spacing w:line="360" w:lineRule="auto"/>
        <w:jc w:val="center"/>
        <w:rPr>
          <w:rFonts w:ascii="Times New Roman" w:hAnsi="Times New Roman" w:cs="Times New Roman"/>
          <w:sz w:val="24"/>
          <w:szCs w:val="24"/>
        </w:rPr>
      </w:pPr>
      <w:r w:rsidRPr="00382C82">
        <w:rPr>
          <w:rFonts w:ascii="Times New Roman" w:hAnsi="Times New Roman" w:cs="Times New Roman"/>
          <w:sz w:val="24"/>
          <w:szCs w:val="24"/>
        </w:rPr>
        <w:t>WEGROW DESIGN LLC: INTERIOR DESIGN BUSINESS PLAN</w:t>
      </w:r>
    </w:p>
    <w:p w:rsidR="00EC0E28" w:rsidRPr="00382C82" w:rsidRDefault="00B842B8" w:rsidP="00382C82">
      <w:pPr>
        <w:spacing w:line="360" w:lineRule="auto"/>
        <w:jc w:val="center"/>
        <w:rPr>
          <w:rFonts w:ascii="Times New Roman" w:hAnsi="Times New Roman" w:cs="Times New Roman"/>
          <w:sz w:val="24"/>
          <w:szCs w:val="24"/>
        </w:rPr>
      </w:pPr>
      <w:r w:rsidRPr="00382C82">
        <w:rPr>
          <w:rFonts w:ascii="Times New Roman" w:hAnsi="Times New Roman" w:cs="Times New Roman"/>
          <w:sz w:val="24"/>
          <w:szCs w:val="24"/>
        </w:rPr>
        <w:t>Institution Affiliation</w:t>
      </w:r>
    </w:p>
    <w:p w:rsidR="00EC0E28" w:rsidRPr="00382C82" w:rsidRDefault="00B842B8" w:rsidP="00382C82">
      <w:pPr>
        <w:spacing w:line="360" w:lineRule="auto"/>
        <w:jc w:val="center"/>
        <w:rPr>
          <w:rFonts w:ascii="Times New Roman" w:hAnsi="Times New Roman" w:cs="Times New Roman"/>
          <w:sz w:val="24"/>
          <w:szCs w:val="24"/>
        </w:rPr>
      </w:pPr>
      <w:r w:rsidRPr="00382C82">
        <w:rPr>
          <w:rFonts w:ascii="Times New Roman" w:hAnsi="Times New Roman" w:cs="Times New Roman"/>
          <w:sz w:val="24"/>
          <w:szCs w:val="24"/>
        </w:rPr>
        <w:t>Student’s Name</w:t>
      </w:r>
    </w:p>
    <w:p w:rsidR="00EC0E28" w:rsidRPr="00382C82" w:rsidRDefault="00B842B8" w:rsidP="00382C82">
      <w:pPr>
        <w:spacing w:line="360" w:lineRule="auto"/>
        <w:jc w:val="center"/>
        <w:rPr>
          <w:rFonts w:ascii="Times New Roman" w:hAnsi="Times New Roman" w:cs="Times New Roman"/>
          <w:sz w:val="24"/>
          <w:szCs w:val="24"/>
        </w:rPr>
      </w:pPr>
      <w:r w:rsidRPr="00382C82">
        <w:rPr>
          <w:rFonts w:ascii="Times New Roman" w:hAnsi="Times New Roman" w:cs="Times New Roman"/>
          <w:sz w:val="24"/>
          <w:szCs w:val="24"/>
        </w:rPr>
        <w:t>Date of Submission</w:t>
      </w:r>
    </w:p>
    <w:p w:rsidR="00EC0E28" w:rsidRPr="00382C82" w:rsidRDefault="00EC0E28" w:rsidP="00382C82">
      <w:pPr>
        <w:spacing w:line="360" w:lineRule="auto"/>
        <w:rPr>
          <w:rFonts w:ascii="Times New Roman" w:hAnsi="Times New Roman" w:cs="Times New Roman"/>
          <w:sz w:val="24"/>
          <w:szCs w:val="24"/>
        </w:rPr>
      </w:pPr>
    </w:p>
    <w:p w:rsidR="00EC0E28" w:rsidRPr="00382C82" w:rsidRDefault="00EC0E28" w:rsidP="00382C82">
      <w:pPr>
        <w:spacing w:line="360" w:lineRule="auto"/>
        <w:rPr>
          <w:rFonts w:ascii="Times New Roman" w:hAnsi="Times New Roman" w:cs="Times New Roman"/>
          <w:sz w:val="24"/>
          <w:szCs w:val="24"/>
        </w:rPr>
      </w:pPr>
    </w:p>
    <w:p w:rsidR="00EC0E28" w:rsidRPr="00382C82" w:rsidRDefault="00EC0E28" w:rsidP="00382C82">
      <w:pPr>
        <w:spacing w:line="360" w:lineRule="auto"/>
        <w:rPr>
          <w:rFonts w:ascii="Times New Roman" w:hAnsi="Times New Roman" w:cs="Times New Roman"/>
          <w:sz w:val="24"/>
          <w:szCs w:val="24"/>
        </w:rPr>
      </w:pPr>
    </w:p>
    <w:p w:rsidR="00EC0E28" w:rsidRPr="00382C82" w:rsidRDefault="00EC0E28" w:rsidP="00382C82">
      <w:pPr>
        <w:spacing w:line="360" w:lineRule="auto"/>
        <w:rPr>
          <w:rFonts w:ascii="Times New Roman" w:hAnsi="Times New Roman" w:cs="Times New Roman"/>
          <w:sz w:val="24"/>
          <w:szCs w:val="24"/>
        </w:rPr>
      </w:pPr>
    </w:p>
    <w:p w:rsidR="00EC0E28" w:rsidRPr="00382C82" w:rsidRDefault="00EC0E28" w:rsidP="00382C82">
      <w:pPr>
        <w:spacing w:line="360" w:lineRule="auto"/>
        <w:rPr>
          <w:rFonts w:ascii="Times New Roman" w:hAnsi="Times New Roman" w:cs="Times New Roman"/>
          <w:sz w:val="24"/>
          <w:szCs w:val="24"/>
        </w:rPr>
      </w:pPr>
    </w:p>
    <w:p w:rsidR="00EC0E28" w:rsidRPr="00382C82" w:rsidRDefault="00EC0E28" w:rsidP="00382C82">
      <w:pPr>
        <w:spacing w:line="360" w:lineRule="auto"/>
        <w:rPr>
          <w:rFonts w:ascii="Times New Roman" w:hAnsi="Times New Roman" w:cs="Times New Roman"/>
          <w:sz w:val="24"/>
          <w:szCs w:val="24"/>
        </w:rPr>
      </w:pPr>
    </w:p>
    <w:p w:rsidR="00EC0E28" w:rsidRPr="00382C82" w:rsidRDefault="00EC0E28" w:rsidP="00382C82">
      <w:pPr>
        <w:spacing w:line="360" w:lineRule="auto"/>
        <w:rPr>
          <w:rFonts w:ascii="Times New Roman" w:hAnsi="Times New Roman" w:cs="Times New Roman"/>
          <w:sz w:val="24"/>
          <w:szCs w:val="24"/>
        </w:rPr>
      </w:pPr>
    </w:p>
    <w:p w:rsidR="00EC0E28" w:rsidRPr="00382C82" w:rsidRDefault="00EC0E28" w:rsidP="00382C82">
      <w:pPr>
        <w:spacing w:line="360" w:lineRule="auto"/>
        <w:rPr>
          <w:rFonts w:ascii="Times New Roman" w:hAnsi="Times New Roman" w:cs="Times New Roman"/>
          <w:sz w:val="24"/>
          <w:szCs w:val="24"/>
        </w:rPr>
      </w:pPr>
    </w:p>
    <w:p w:rsidR="00EC0E28" w:rsidRPr="00382C82" w:rsidRDefault="00EC0E28" w:rsidP="00382C82">
      <w:pPr>
        <w:spacing w:line="360" w:lineRule="auto"/>
        <w:rPr>
          <w:rFonts w:ascii="Times New Roman" w:hAnsi="Times New Roman" w:cs="Times New Roman"/>
          <w:sz w:val="24"/>
          <w:szCs w:val="24"/>
        </w:rPr>
      </w:pPr>
    </w:p>
    <w:p w:rsidR="00CF147E" w:rsidRPr="00382C82" w:rsidRDefault="00B842B8" w:rsidP="00FB4F9D">
      <w:pPr>
        <w:spacing w:line="480" w:lineRule="auto"/>
        <w:jc w:val="center"/>
        <w:rPr>
          <w:rFonts w:ascii="Times New Roman" w:hAnsi="Times New Roman" w:cs="Times New Roman"/>
          <w:b/>
          <w:sz w:val="24"/>
          <w:szCs w:val="24"/>
        </w:rPr>
      </w:pPr>
      <w:r w:rsidRPr="00382C82">
        <w:rPr>
          <w:rFonts w:ascii="Times New Roman" w:hAnsi="Times New Roman" w:cs="Times New Roman"/>
          <w:b/>
          <w:sz w:val="24"/>
          <w:szCs w:val="24"/>
        </w:rPr>
        <w:lastRenderedPageBreak/>
        <w:t>INTERIOR DESIGN BUSINESS PLAN</w:t>
      </w:r>
    </w:p>
    <w:p w:rsidR="006223E1" w:rsidRPr="00382C82" w:rsidRDefault="00B842B8" w:rsidP="00FB4F9D">
      <w:pPr>
        <w:spacing w:line="480" w:lineRule="auto"/>
        <w:jc w:val="center"/>
        <w:rPr>
          <w:rFonts w:ascii="Times New Roman" w:hAnsi="Times New Roman" w:cs="Times New Roman"/>
          <w:b/>
          <w:sz w:val="24"/>
          <w:szCs w:val="24"/>
        </w:rPr>
      </w:pPr>
      <w:r w:rsidRPr="00382C82">
        <w:rPr>
          <w:rFonts w:ascii="Times New Roman" w:hAnsi="Times New Roman" w:cs="Times New Roman"/>
          <w:b/>
          <w:sz w:val="24"/>
          <w:szCs w:val="24"/>
        </w:rPr>
        <w:t>WEGROW DESIGN LLC</w:t>
      </w:r>
    </w:p>
    <w:p w:rsidR="008C1BF1" w:rsidRPr="008C1BF1" w:rsidRDefault="008C1BF1" w:rsidP="00FB4F9D">
      <w:pPr>
        <w:spacing w:line="480" w:lineRule="auto"/>
        <w:rPr>
          <w:rFonts w:ascii="Times New Roman" w:hAnsi="Times New Roman" w:cs="Times New Roman"/>
          <w:color w:val="FF0000"/>
          <w:sz w:val="24"/>
          <w:szCs w:val="24"/>
        </w:rPr>
      </w:pPr>
      <w:r w:rsidRPr="008C1BF1">
        <w:rPr>
          <w:rFonts w:ascii="Times New Roman" w:hAnsi="Times New Roman" w:cs="Times New Roman"/>
          <w:color w:val="FF0000"/>
          <w:sz w:val="24"/>
          <w:szCs w:val="24"/>
        </w:rPr>
        <w:t xml:space="preserve">Hello since you already released the </w:t>
      </w:r>
      <w:r>
        <w:rPr>
          <w:rFonts w:ascii="Times New Roman" w:hAnsi="Times New Roman" w:cs="Times New Roman"/>
          <w:color w:val="FF0000"/>
          <w:sz w:val="24"/>
          <w:szCs w:val="24"/>
        </w:rPr>
        <w:t xml:space="preserve">payment </w:t>
      </w:r>
      <w:r w:rsidRPr="008C1BF1">
        <w:rPr>
          <w:rFonts w:ascii="Times New Roman" w:hAnsi="Times New Roman" w:cs="Times New Roman"/>
          <w:color w:val="FF0000"/>
          <w:sz w:val="24"/>
          <w:szCs w:val="24"/>
        </w:rPr>
        <w:t xml:space="preserve">only way I can receive the bonus is by posting a new homework or emailing me at </w:t>
      </w:r>
      <w:hyperlink r:id="rId7" w:history="1">
        <w:r w:rsidRPr="00294072">
          <w:rPr>
            <w:rStyle w:val="Hyperlink"/>
            <w:rFonts w:ascii="Times New Roman" w:hAnsi="Times New Roman" w:cs="Times New Roman"/>
            <w:sz w:val="24"/>
            <w:szCs w:val="24"/>
          </w:rPr>
          <w:t>amazingmuimi96@gmail.com</w:t>
        </w:r>
      </w:hyperlink>
      <w:r>
        <w:rPr>
          <w:rFonts w:ascii="Times New Roman" w:hAnsi="Times New Roman" w:cs="Times New Roman"/>
          <w:color w:val="FF0000"/>
          <w:sz w:val="24"/>
          <w:szCs w:val="24"/>
        </w:rPr>
        <w:t>. I’m ready to fix anything if need be.</w:t>
      </w:r>
    </w:p>
    <w:p w:rsidR="00B745E6" w:rsidRPr="00382C82" w:rsidRDefault="00B842B8" w:rsidP="00FB4F9D">
      <w:pPr>
        <w:spacing w:line="480" w:lineRule="auto"/>
        <w:rPr>
          <w:rFonts w:ascii="Times New Roman" w:hAnsi="Times New Roman" w:cs="Times New Roman"/>
          <w:b/>
          <w:sz w:val="24"/>
          <w:szCs w:val="24"/>
        </w:rPr>
      </w:pPr>
      <w:r w:rsidRPr="00382C82">
        <w:rPr>
          <w:rFonts w:ascii="Times New Roman" w:hAnsi="Times New Roman" w:cs="Times New Roman"/>
          <w:b/>
          <w:sz w:val="24"/>
          <w:szCs w:val="24"/>
        </w:rPr>
        <w:t>Business Summary</w:t>
      </w:r>
    </w:p>
    <w:p w:rsid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Wegrow is an interi</w:t>
      </w:r>
      <w:r w:rsidR="00606EF5">
        <w:rPr>
          <w:rFonts w:ascii="Times New Roman" w:hAnsi="Times New Roman" w:cs="Times New Roman"/>
          <w:sz w:val="24"/>
          <w:szCs w:val="24"/>
        </w:rPr>
        <w:t xml:space="preserve">or Building and design Company owned by </w:t>
      </w:r>
      <w:r w:rsidRPr="00382C82">
        <w:rPr>
          <w:rFonts w:ascii="Times New Roman" w:hAnsi="Times New Roman" w:cs="Times New Roman"/>
          <w:sz w:val="24"/>
          <w:szCs w:val="24"/>
        </w:rPr>
        <w:t>Nao</w:t>
      </w:r>
      <w:r w:rsidR="00606EF5">
        <w:rPr>
          <w:rFonts w:ascii="Times New Roman" w:hAnsi="Times New Roman" w:cs="Times New Roman"/>
          <w:sz w:val="24"/>
          <w:szCs w:val="24"/>
        </w:rPr>
        <w:t>mi Chavful and Kris Daves</w:t>
      </w:r>
      <w:bookmarkStart w:id="0" w:name="_GoBack"/>
      <w:bookmarkEnd w:id="0"/>
      <w:r w:rsidRPr="00382C82">
        <w:rPr>
          <w:rFonts w:ascii="Times New Roman" w:hAnsi="Times New Roman" w:cs="Times New Roman"/>
          <w:sz w:val="24"/>
          <w:szCs w:val="24"/>
        </w:rPr>
        <w:t>.</w:t>
      </w:r>
      <w:r w:rsidR="00F56ED0" w:rsidRPr="00382C82">
        <w:rPr>
          <w:rFonts w:ascii="Times New Roman" w:hAnsi="Times New Roman" w:cs="Times New Roman"/>
          <w:sz w:val="24"/>
          <w:szCs w:val="24"/>
        </w:rPr>
        <w:t xml:space="preserve"> Wegrow designs are located in (11906) Rosmarino Ct Richmond TX, 77406, and registered as a Limited Liability company. It is a new interior design company that offers interior design services both for a commercial and residential building</w:t>
      </w:r>
      <w:r w:rsidR="004247EE" w:rsidRPr="00382C82">
        <w:rPr>
          <w:rFonts w:ascii="Times New Roman" w:hAnsi="Times New Roman" w:cs="Times New Roman"/>
          <w:sz w:val="24"/>
          <w:szCs w:val="24"/>
        </w:rPr>
        <w:t xml:space="preserve">s in the Rosmarino area. It also offers full design services that are affordable, including personalized services. Additionally, Wegrow interior design </w:t>
      </w:r>
      <w:r w:rsidR="006223E1" w:rsidRPr="00382C82">
        <w:rPr>
          <w:rFonts w:ascii="Times New Roman" w:hAnsi="Times New Roman" w:cs="Times New Roman"/>
          <w:sz w:val="24"/>
          <w:szCs w:val="24"/>
        </w:rPr>
        <w:t xml:space="preserve">delivers access to other products such as lighting, furniture, designing arts, as well as fabrics and accessories. </w:t>
      </w:r>
    </w:p>
    <w:p w:rsidR="00BA5964" w:rsidRPr="00382C82" w:rsidRDefault="006223E1"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 xml:space="preserve">The owners (Naomi Chavful and Kris Daves) have qualities of managing the company. </w:t>
      </w:r>
      <w:r w:rsidR="00CA70CF" w:rsidRPr="00382C82">
        <w:rPr>
          <w:rFonts w:ascii="Times New Roman" w:hAnsi="Times New Roman" w:cs="Times New Roman"/>
          <w:sz w:val="24"/>
          <w:szCs w:val="24"/>
        </w:rPr>
        <w:t>They have a degree certificate in interior design school in the United States. Naomi</w:t>
      </w:r>
      <w:r w:rsidR="00B745E6" w:rsidRPr="00382C82">
        <w:rPr>
          <w:rFonts w:ascii="Times New Roman" w:hAnsi="Times New Roman" w:cs="Times New Roman"/>
          <w:sz w:val="24"/>
          <w:szCs w:val="24"/>
        </w:rPr>
        <w:t xml:space="preserve"> has an MBA </w:t>
      </w:r>
      <w:r w:rsidR="00CA70CF" w:rsidRPr="00382C82">
        <w:rPr>
          <w:rFonts w:ascii="Times New Roman" w:hAnsi="Times New Roman" w:cs="Times New Roman"/>
          <w:sz w:val="24"/>
          <w:szCs w:val="24"/>
        </w:rPr>
        <w:t>from America's school of Economics. She has more experience in managing the business as well as experience in working with an interior design company in New York. Kris Daves has worked</w:t>
      </w:r>
      <w:r w:rsidR="00B745E6" w:rsidRPr="00382C82">
        <w:rPr>
          <w:rFonts w:ascii="Times New Roman" w:hAnsi="Times New Roman" w:cs="Times New Roman"/>
          <w:sz w:val="24"/>
          <w:szCs w:val="24"/>
        </w:rPr>
        <w:t xml:space="preserve"> for over ten years</w:t>
      </w:r>
      <w:r w:rsidR="00CA70CF" w:rsidRPr="00382C82">
        <w:rPr>
          <w:rFonts w:ascii="Times New Roman" w:hAnsi="Times New Roman" w:cs="Times New Roman"/>
          <w:sz w:val="24"/>
          <w:szCs w:val="24"/>
        </w:rPr>
        <w:t xml:space="preserve"> with one of the best interior design</w:t>
      </w:r>
      <w:r w:rsidR="00644961" w:rsidRPr="00382C82">
        <w:rPr>
          <w:rFonts w:ascii="Times New Roman" w:hAnsi="Times New Roman" w:cs="Times New Roman"/>
          <w:sz w:val="24"/>
          <w:szCs w:val="24"/>
        </w:rPr>
        <w:t xml:space="preserve"> comp</w:t>
      </w:r>
      <w:r w:rsidR="00B745E6" w:rsidRPr="00382C82">
        <w:rPr>
          <w:rFonts w:ascii="Times New Roman" w:hAnsi="Times New Roman" w:cs="Times New Roman"/>
          <w:sz w:val="24"/>
          <w:szCs w:val="24"/>
        </w:rPr>
        <w:t>anies in Europe before moving</w:t>
      </w:r>
      <w:r w:rsidR="00644961" w:rsidRPr="00382C82">
        <w:rPr>
          <w:rFonts w:ascii="Times New Roman" w:hAnsi="Times New Roman" w:cs="Times New Roman"/>
          <w:sz w:val="24"/>
          <w:szCs w:val="24"/>
        </w:rPr>
        <w:t xml:space="preserve"> to America. He unites with Naomi to come up with a Wegrow building and interior design Company.</w:t>
      </w:r>
      <w:r w:rsidR="00B745E6" w:rsidRPr="00382C82">
        <w:rPr>
          <w:rFonts w:ascii="Times New Roman" w:hAnsi="Times New Roman" w:cs="Times New Roman"/>
          <w:sz w:val="24"/>
          <w:szCs w:val="24"/>
        </w:rPr>
        <w:t xml:space="preserve"> The owners are registered interior designers under the law in New York. As owners and managers of the Wegrow Interior design Company, they can manage it daily, including all </w:t>
      </w:r>
      <w:r w:rsidR="00B745E6" w:rsidRPr="00382C82">
        <w:rPr>
          <w:rFonts w:ascii="Times New Roman" w:hAnsi="Times New Roman" w:cs="Times New Roman"/>
          <w:sz w:val="24"/>
          <w:szCs w:val="24"/>
        </w:rPr>
        <w:lastRenderedPageBreak/>
        <w:t xml:space="preserve">that fall under professional contact. </w:t>
      </w:r>
      <w:r w:rsidR="00644961" w:rsidRPr="00382C82">
        <w:rPr>
          <w:rFonts w:ascii="Times New Roman" w:hAnsi="Times New Roman" w:cs="Times New Roman"/>
          <w:sz w:val="24"/>
          <w:szCs w:val="24"/>
        </w:rPr>
        <w:t xml:space="preserve">However, the other areas of services </w:t>
      </w:r>
      <w:r w:rsidR="00B745E6" w:rsidRPr="00382C82">
        <w:rPr>
          <w:rFonts w:ascii="Times New Roman" w:hAnsi="Times New Roman" w:cs="Times New Roman"/>
          <w:sz w:val="24"/>
          <w:szCs w:val="24"/>
        </w:rPr>
        <w:t xml:space="preserve">offered </w:t>
      </w:r>
      <w:r w:rsidR="00644961" w:rsidRPr="00382C82">
        <w:rPr>
          <w:rFonts w:ascii="Times New Roman" w:hAnsi="Times New Roman" w:cs="Times New Roman"/>
          <w:sz w:val="24"/>
          <w:szCs w:val="24"/>
        </w:rPr>
        <w:t>include; consultations on matters of interior decorations both on commercial and residential.</w:t>
      </w:r>
    </w:p>
    <w:p w:rsidR="00BA5964" w:rsidRPr="00382C82" w:rsidRDefault="00B842B8" w:rsidP="00FB4F9D">
      <w:pPr>
        <w:spacing w:line="480" w:lineRule="auto"/>
        <w:rPr>
          <w:rFonts w:ascii="Times New Roman" w:hAnsi="Times New Roman" w:cs="Times New Roman"/>
          <w:b/>
          <w:sz w:val="24"/>
          <w:szCs w:val="24"/>
        </w:rPr>
      </w:pPr>
      <w:r w:rsidRPr="00382C82">
        <w:rPr>
          <w:rFonts w:ascii="Times New Roman" w:hAnsi="Times New Roman" w:cs="Times New Roman"/>
          <w:b/>
          <w:sz w:val="24"/>
          <w:szCs w:val="24"/>
        </w:rPr>
        <w:t>Mission and Vision Statement</w:t>
      </w:r>
    </w:p>
    <w:p w:rsidR="00BA5964" w:rsidRP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 xml:space="preserve">The vision of Wegrow Interior Design is to come up with a standard interior design firm that will be able to provide services not only in the Rosmarino area but also in the larger US and the rest of the world. The mission is to have a company that will provide quality interior designs and projects and emerges as the best choice for the majority and real estate agencies.     </w:t>
      </w:r>
    </w:p>
    <w:p w:rsidR="00B745E6" w:rsidRPr="00382C82" w:rsidRDefault="00B842B8" w:rsidP="00FB4F9D">
      <w:pPr>
        <w:spacing w:line="480" w:lineRule="auto"/>
        <w:rPr>
          <w:rFonts w:ascii="Times New Roman" w:hAnsi="Times New Roman" w:cs="Times New Roman"/>
          <w:b/>
          <w:sz w:val="24"/>
          <w:szCs w:val="24"/>
        </w:rPr>
      </w:pPr>
      <w:r w:rsidRPr="00382C82">
        <w:rPr>
          <w:rFonts w:ascii="Times New Roman" w:hAnsi="Times New Roman" w:cs="Times New Roman"/>
          <w:b/>
          <w:sz w:val="24"/>
          <w:szCs w:val="24"/>
        </w:rPr>
        <w:t>Market Research</w:t>
      </w:r>
    </w:p>
    <w:p w:rsid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All business collect their business information in man</w:t>
      </w:r>
      <w:r w:rsidR="005B01AA" w:rsidRPr="00382C82">
        <w:rPr>
          <w:rFonts w:ascii="Times New Roman" w:hAnsi="Times New Roman" w:cs="Times New Roman"/>
          <w:sz w:val="24"/>
          <w:szCs w:val="24"/>
        </w:rPr>
        <w:t xml:space="preserve">y ways such as data collection through </w:t>
      </w:r>
      <w:r w:rsidRPr="00382C82">
        <w:rPr>
          <w:rFonts w:ascii="Times New Roman" w:hAnsi="Times New Roman" w:cs="Times New Roman"/>
          <w:sz w:val="24"/>
          <w:szCs w:val="24"/>
        </w:rPr>
        <w:t>surveys, websites,</w:t>
      </w:r>
      <w:r w:rsidR="00E86C00" w:rsidRPr="00382C82">
        <w:rPr>
          <w:rFonts w:ascii="Times New Roman" w:hAnsi="Times New Roman" w:cs="Times New Roman"/>
          <w:sz w:val="24"/>
          <w:szCs w:val="24"/>
        </w:rPr>
        <w:t xml:space="preserve"> work experience, friends through innovation and creativity, customers,</w:t>
      </w:r>
      <w:r w:rsidRPr="00382C82">
        <w:rPr>
          <w:rFonts w:ascii="Times New Roman" w:hAnsi="Times New Roman" w:cs="Times New Roman"/>
          <w:sz w:val="24"/>
          <w:szCs w:val="24"/>
        </w:rPr>
        <w:t xml:space="preserve"> articles, and books that help them </w:t>
      </w:r>
      <w:r w:rsidR="005B01AA" w:rsidRPr="00382C82">
        <w:rPr>
          <w:rFonts w:ascii="Times New Roman" w:hAnsi="Times New Roman" w:cs="Times New Roman"/>
          <w:sz w:val="24"/>
          <w:szCs w:val="24"/>
        </w:rPr>
        <w:t xml:space="preserve">on </w:t>
      </w:r>
      <w:r w:rsidRPr="00382C82">
        <w:rPr>
          <w:rFonts w:ascii="Times New Roman" w:hAnsi="Times New Roman" w:cs="Times New Roman"/>
          <w:sz w:val="24"/>
          <w:szCs w:val="24"/>
        </w:rPr>
        <w:t>how to plan, operate and evaluate their activities to reach the desired goals and objectives.</w:t>
      </w:r>
      <w:r w:rsidR="00E86C00" w:rsidRPr="00382C82">
        <w:rPr>
          <w:rFonts w:ascii="Times New Roman" w:hAnsi="Times New Roman" w:cs="Times New Roman"/>
          <w:sz w:val="24"/>
          <w:szCs w:val="24"/>
        </w:rPr>
        <w:t xml:space="preserve"> Additionally, projected government statistics and the company's insiders can also provide ideas about business. </w:t>
      </w:r>
      <w:r w:rsidR="00A516BC" w:rsidRPr="00382C82">
        <w:rPr>
          <w:rFonts w:ascii="Times New Roman" w:hAnsi="Times New Roman" w:cs="Times New Roman"/>
          <w:sz w:val="24"/>
          <w:szCs w:val="24"/>
        </w:rPr>
        <w:t>However, f</w:t>
      </w:r>
      <w:r w:rsidR="00E86C00" w:rsidRPr="00382C82">
        <w:rPr>
          <w:rFonts w:ascii="Times New Roman" w:hAnsi="Times New Roman" w:cs="Times New Roman"/>
          <w:sz w:val="24"/>
          <w:szCs w:val="24"/>
        </w:rPr>
        <w:t>or the case of the Wegrow Interior design Company, the owners</w:t>
      </w:r>
      <w:r w:rsidR="00A516BC" w:rsidRPr="00382C82">
        <w:rPr>
          <w:rFonts w:ascii="Times New Roman" w:hAnsi="Times New Roman" w:cs="Times New Roman"/>
          <w:sz w:val="24"/>
          <w:szCs w:val="24"/>
        </w:rPr>
        <w:t xml:space="preserve"> came up with information about the company after making friends with each other. Naomi met his friend Kris Daves who had facts about the company. From his working experience in Europe, he was able to advise, encourage, and support Naomi, who had the interest of having the same business in the future. </w:t>
      </w:r>
    </w:p>
    <w:p w:rsidR="00AD456F" w:rsidRPr="00382C82" w:rsidRDefault="00A516BC"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As qualifiers in the field of Interior design, they amalgamated and came up with a detailed analysis of the business as they combine their knowledge, skill, experience, and effort to come up with such a company. That was the primary source of the business idea, but the owners continued taking more research about the company from the operations of the other existing companies.</w:t>
      </w:r>
      <w:r w:rsidR="005B01AA" w:rsidRPr="00382C82">
        <w:rPr>
          <w:rFonts w:ascii="Times New Roman" w:hAnsi="Times New Roman" w:cs="Times New Roman"/>
          <w:sz w:val="24"/>
          <w:szCs w:val="24"/>
        </w:rPr>
        <w:t xml:space="preserve"> Rosmarino area is growing at a higher rate in terms of the general population and </w:t>
      </w:r>
      <w:r w:rsidR="005B01AA" w:rsidRPr="00382C82">
        <w:rPr>
          <w:rFonts w:ascii="Times New Roman" w:hAnsi="Times New Roman" w:cs="Times New Roman"/>
          <w:sz w:val="24"/>
          <w:szCs w:val="24"/>
        </w:rPr>
        <w:lastRenderedPageBreak/>
        <w:t>developments. More investors are getting into the area. They come up with new companies, organizations, and institutions that require interior design. As a result of few existing related companies in the area, Wegrow Interior Designers</w:t>
      </w:r>
      <w:r w:rsidR="00FE7D21" w:rsidRPr="00382C82">
        <w:rPr>
          <w:rFonts w:ascii="Times New Roman" w:hAnsi="Times New Roman" w:cs="Times New Roman"/>
          <w:sz w:val="24"/>
          <w:szCs w:val="24"/>
        </w:rPr>
        <w:t xml:space="preserve"> was created to provide</w:t>
      </w:r>
      <w:r w:rsidR="005B01AA" w:rsidRPr="00382C82">
        <w:rPr>
          <w:rFonts w:ascii="Times New Roman" w:hAnsi="Times New Roman" w:cs="Times New Roman"/>
          <w:sz w:val="24"/>
          <w:szCs w:val="24"/>
        </w:rPr>
        <w:t xml:space="preserve"> products and services by competing with other firms as well as offering enough services to meet the demand of the</w:t>
      </w:r>
      <w:r w:rsidR="00FE7D21" w:rsidRPr="00382C82">
        <w:rPr>
          <w:rFonts w:ascii="Times New Roman" w:hAnsi="Times New Roman" w:cs="Times New Roman"/>
          <w:sz w:val="24"/>
          <w:szCs w:val="24"/>
        </w:rPr>
        <w:t>ir</w:t>
      </w:r>
      <w:r w:rsidR="005B01AA" w:rsidRPr="00382C82">
        <w:rPr>
          <w:rFonts w:ascii="Times New Roman" w:hAnsi="Times New Roman" w:cs="Times New Roman"/>
          <w:sz w:val="24"/>
          <w:szCs w:val="24"/>
        </w:rPr>
        <w:t xml:space="preserve"> potential clients available</w:t>
      </w:r>
      <w:r w:rsidR="00FE7D21" w:rsidRPr="00382C82">
        <w:rPr>
          <w:rFonts w:ascii="Times New Roman" w:hAnsi="Times New Roman" w:cs="Times New Roman"/>
          <w:sz w:val="24"/>
          <w:szCs w:val="24"/>
        </w:rPr>
        <w:t xml:space="preserve"> in the area</w:t>
      </w:r>
      <w:r w:rsidR="005B01AA" w:rsidRPr="00382C82">
        <w:rPr>
          <w:rFonts w:ascii="Times New Roman" w:hAnsi="Times New Roman" w:cs="Times New Roman"/>
          <w:sz w:val="24"/>
          <w:szCs w:val="24"/>
        </w:rPr>
        <w:t>.</w:t>
      </w:r>
    </w:p>
    <w:p w:rsidR="007813C5" w:rsidRP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 xml:space="preserve">The sources known that provide a competitive environment with Wegrow Interior Designers are from other interior design companies around the area. Another form of competition is the “DIY” where people use their resources to design for themselves. </w:t>
      </w:r>
      <w:r w:rsidR="00D60321" w:rsidRPr="00382C82">
        <w:rPr>
          <w:rFonts w:ascii="Times New Roman" w:hAnsi="Times New Roman" w:cs="Times New Roman"/>
          <w:sz w:val="24"/>
          <w:szCs w:val="24"/>
        </w:rPr>
        <w:t>Sometimes, retail stores and other websites provide the resources to the people. For instance, there are big stores like Wal-Mart, Target, and Home goods that offer design accessories at a discount rate by selling facilities like beddings, furniture, and other home and office items. Additionally, websites like the overstock and way fair sell interior design accessories. Such sites commit to promoting how it is easy and fast to access the products just by clicking the button.</w:t>
      </w:r>
      <w:r w:rsidR="008375D4" w:rsidRPr="00382C82">
        <w:rPr>
          <w:rFonts w:ascii="Times New Roman" w:hAnsi="Times New Roman" w:cs="Times New Roman"/>
          <w:sz w:val="24"/>
          <w:szCs w:val="24"/>
        </w:rPr>
        <w:t xml:space="preserve"> For instance, there has been an increased demand for interior design products and services in the sector of building and remodeling in the Rosmarino area. Statistics have shown that for the last year, both residential and commercial interior design firms spawned millions of dollars in sales in the greater Rosmarino area coverage.</w:t>
      </w:r>
      <w:r w:rsidR="00A06EF8" w:rsidRPr="00382C82">
        <w:rPr>
          <w:rFonts w:ascii="Times New Roman" w:hAnsi="Times New Roman" w:cs="Times New Roman"/>
          <w:sz w:val="24"/>
          <w:szCs w:val="24"/>
        </w:rPr>
        <w:t xml:space="preserve"> Following the increasing trend from the previous years, next year's projects an increase of more than 30 percent in the sales of products and services. The industrial and local trends that will affect the success of the company include; changes in designs such as styles, and the use of fabric colors will pose a significant challenge to reach the desired ends. The effect from the national </w:t>
      </w:r>
      <w:r w:rsidRPr="00382C82">
        <w:rPr>
          <w:rFonts w:ascii="Times New Roman" w:hAnsi="Times New Roman" w:cs="Times New Roman"/>
          <w:sz w:val="24"/>
          <w:szCs w:val="24"/>
        </w:rPr>
        <w:t>discount stores like the Wal-Mat and Home Depot, which provides extensive products and services at a cheap cost, can reduce customers' preference.</w:t>
      </w:r>
    </w:p>
    <w:p w:rsidR="007813C5" w:rsidRPr="00382C82" w:rsidRDefault="00B842B8" w:rsidP="00FB4F9D">
      <w:pPr>
        <w:spacing w:line="480" w:lineRule="auto"/>
        <w:rPr>
          <w:rFonts w:ascii="Times New Roman" w:hAnsi="Times New Roman" w:cs="Times New Roman"/>
          <w:b/>
          <w:sz w:val="24"/>
          <w:szCs w:val="24"/>
        </w:rPr>
      </w:pPr>
      <w:r w:rsidRPr="00382C82">
        <w:rPr>
          <w:rFonts w:ascii="Times New Roman" w:hAnsi="Times New Roman" w:cs="Times New Roman"/>
          <w:b/>
          <w:sz w:val="24"/>
          <w:szCs w:val="24"/>
        </w:rPr>
        <w:t>Marketing plan</w:t>
      </w:r>
    </w:p>
    <w:p w:rsidR="00EC0E28" w:rsidRP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lastRenderedPageBreak/>
        <w:t>The projections show that the Rosmorino areas' economy is growing at a higher rate, and more people are coming up with new homes and buildings. Then, they explore interior design in improving both their residential and commercial buildings. The marketing plan for Wegrow Interior Design Company will be based on dividing the market into three parts. The first portion is on new home construction. Wegrow</w:t>
      </w:r>
      <w:r w:rsidR="00DB3E0D" w:rsidRPr="00382C82">
        <w:rPr>
          <w:rFonts w:ascii="Times New Roman" w:hAnsi="Times New Roman" w:cs="Times New Roman"/>
          <w:sz w:val="24"/>
          <w:szCs w:val="24"/>
        </w:rPr>
        <w:t xml:space="preserve"> Interior Designers will go</w:t>
      </w:r>
      <w:r w:rsidRPr="00382C82">
        <w:rPr>
          <w:rFonts w:ascii="Times New Roman" w:hAnsi="Times New Roman" w:cs="Times New Roman"/>
          <w:sz w:val="24"/>
          <w:szCs w:val="24"/>
        </w:rPr>
        <w:t xml:space="preserve"> for</w:t>
      </w:r>
      <w:r w:rsidR="00DB3E0D" w:rsidRPr="00382C82">
        <w:rPr>
          <w:rFonts w:ascii="Times New Roman" w:hAnsi="Times New Roman" w:cs="Times New Roman"/>
          <w:sz w:val="24"/>
          <w:szCs w:val="24"/>
        </w:rPr>
        <w:t xml:space="preserve"> these projects. This will be achieved through making consultations and request with contractors by preparing master plans, floor design as well as strategic planning of the building. Secondly, remodeling of the projects, and in this case, Wegrow Interior Designers can take control of the project or work as consultants with contractors. Thirdly, they will focus on the interior design of the existing homes. </w:t>
      </w:r>
    </w:p>
    <w:p w:rsidR="003A0DC5" w:rsidRP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 xml:space="preserve">All the three parts have covered the more substantial portion of the building process addressed to interior designers and which will help Wegrow Interior Designers to win the market available. </w:t>
      </w:r>
      <w:r w:rsidR="0012230F" w:rsidRPr="00382C82">
        <w:rPr>
          <w:rFonts w:ascii="Times New Roman" w:hAnsi="Times New Roman" w:cs="Times New Roman"/>
          <w:sz w:val="24"/>
          <w:szCs w:val="24"/>
        </w:rPr>
        <w:t>The company will provide varieties of products and services from its operations to satisfy the needs of its customers in the Rosmarino area as well as across the world. They will offer the following; on-site consultations, analysis and project surveys, furniture arrangement and space planning, furnishing and finishing, designing customs and concepts, purchasing, delivery, and installations, as well as management and project coordination. They will use boards that contain pictures of their services and products.</w:t>
      </w:r>
      <w:r w:rsidRPr="00382C82">
        <w:rPr>
          <w:rFonts w:ascii="Times New Roman" w:hAnsi="Times New Roman" w:cs="Times New Roman"/>
          <w:sz w:val="24"/>
          <w:szCs w:val="24"/>
        </w:rPr>
        <w:t xml:space="preserve"> For example, in the picture below, they have illustrated how they can help with space planning, purchasing, delivery, and installation of office equipment. </w:t>
      </w:r>
      <w:r w:rsidR="0012230F" w:rsidRPr="00382C82">
        <w:rPr>
          <w:rFonts w:ascii="Times New Roman" w:hAnsi="Times New Roman" w:cs="Times New Roman"/>
          <w:sz w:val="24"/>
          <w:szCs w:val="24"/>
        </w:rPr>
        <w:t xml:space="preserve"> </w:t>
      </w:r>
    </w:p>
    <w:p w:rsidR="003A0DC5" w:rsidRPr="00382C82" w:rsidRDefault="003A0DC5" w:rsidP="00FB4F9D">
      <w:pPr>
        <w:spacing w:line="480" w:lineRule="auto"/>
        <w:rPr>
          <w:rFonts w:ascii="Times New Roman" w:hAnsi="Times New Roman" w:cs="Times New Roman"/>
          <w:sz w:val="24"/>
          <w:szCs w:val="24"/>
        </w:rPr>
      </w:pPr>
    </w:p>
    <w:p w:rsidR="0012230F"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noProof/>
          <w:sz w:val="24"/>
          <w:szCs w:val="24"/>
        </w:rPr>
        <w:lastRenderedPageBreak/>
        <w:drawing>
          <wp:inline distT="0" distB="0" distL="0" distR="0">
            <wp:extent cx="3114675" cy="3457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46978"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114675" cy="3457575"/>
                    </a:xfrm>
                    <a:prstGeom prst="rect">
                      <a:avLst/>
                    </a:prstGeom>
                    <a:noFill/>
                  </pic:spPr>
                </pic:pic>
              </a:graphicData>
            </a:graphic>
          </wp:inline>
        </w:drawing>
      </w:r>
      <w:r w:rsidRPr="00382C82">
        <w:rPr>
          <w:rFonts w:ascii="Times New Roman" w:hAnsi="Times New Roman" w:cs="Times New Roman"/>
          <w:sz w:val="24"/>
          <w:szCs w:val="24"/>
        </w:rPr>
        <w:t xml:space="preserve">  </w:t>
      </w:r>
    </w:p>
    <w:p w:rsidR="00C97140" w:rsidRP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 xml:space="preserve">Services and products will be priced based on the value offered to the client while comparing others in the same market. The general prices will be determined by the best design services and quality products offered. Because it is a starting firm, Wegrow Interior Designers will not provide warehouse services for the meantime. Still, in the long run, they will come up with service delivery and warehousing services. </w:t>
      </w:r>
    </w:p>
    <w:p w:rsidR="006F2BC9" w:rsidRP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 xml:space="preserve">The advertising and promotion activities that will boost the business will be based on the following potential sources. However, the promotion strategy will focus on how to generate referrals links to expose it to more people. One of the promotion sources will be the Newspapers advertisements where adverts will be selected in the Boulder Herald. Adverts on TVs and specifically, Martha Stewart and Interior motives displayed on local TV shows. Lastly, postcards, where a direct mail postcard will be delivered to the clients' mail list. Most of the businesses have peak and off-peak seasons. For the case of interior design companies, most of </w:t>
      </w:r>
      <w:r w:rsidRPr="00382C82">
        <w:rPr>
          <w:rFonts w:ascii="Times New Roman" w:hAnsi="Times New Roman" w:cs="Times New Roman"/>
          <w:sz w:val="24"/>
          <w:szCs w:val="24"/>
        </w:rPr>
        <w:lastRenderedPageBreak/>
        <w:t>the sales are believed to increase from the third month to the eighth month of the year. This is clearly shown in the graph below.</w:t>
      </w:r>
    </w:p>
    <w:p w:rsidR="006F2BC9"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noProof/>
          <w:sz w:val="24"/>
          <w:szCs w:val="24"/>
        </w:rPr>
        <w:drawing>
          <wp:inline distT="0" distB="0" distL="0" distR="0">
            <wp:extent cx="5248275" cy="3028950"/>
            <wp:effectExtent l="0" t="0" r="9525" b="0"/>
            <wp:docPr id="4" name="Picture 4" descr="Home Ideas - Modern Home Design: Interior Design Business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21869" name="Picture 7" descr="Home Ideas - Modern Home Design: Interior Design Business Plan"/>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248275" cy="3028950"/>
                    </a:xfrm>
                    <a:prstGeom prst="rect">
                      <a:avLst/>
                    </a:prstGeom>
                    <a:noFill/>
                    <a:ln>
                      <a:noFill/>
                    </a:ln>
                  </pic:spPr>
                </pic:pic>
              </a:graphicData>
            </a:graphic>
          </wp:inline>
        </w:drawing>
      </w:r>
      <w:r w:rsidR="00C97140" w:rsidRPr="00382C82">
        <w:rPr>
          <w:rFonts w:ascii="Times New Roman" w:hAnsi="Times New Roman" w:cs="Times New Roman"/>
          <w:sz w:val="24"/>
          <w:szCs w:val="24"/>
        </w:rPr>
        <w:t xml:space="preserve">    </w:t>
      </w:r>
    </w:p>
    <w:p w:rsidR="006F2BC9" w:rsidRPr="00382C82" w:rsidRDefault="005F4BA7" w:rsidP="00FB4F9D">
      <w:pPr>
        <w:spacing w:line="480" w:lineRule="auto"/>
        <w:rPr>
          <w:rFonts w:ascii="Times New Roman" w:hAnsi="Times New Roman" w:cs="Times New Roman"/>
          <w:sz w:val="24"/>
          <w:szCs w:val="24"/>
        </w:rPr>
      </w:pPr>
      <w:hyperlink r:id="rId10" w:history="1">
        <w:r w:rsidR="00B842B8" w:rsidRPr="00382C82">
          <w:rPr>
            <w:rStyle w:val="Hyperlink"/>
            <w:rFonts w:ascii="Times New Roman" w:hAnsi="Times New Roman" w:cs="Times New Roman"/>
            <w:sz w:val="24"/>
            <w:szCs w:val="24"/>
          </w:rPr>
          <w:t>https://www.bplans.com/home_interior_design_business_plan/images/bf5ea451fa92449a959a9a9af29e3612.png</w:t>
        </w:r>
      </w:hyperlink>
      <w:r w:rsidR="00B842B8" w:rsidRPr="00382C82">
        <w:rPr>
          <w:rFonts w:ascii="Times New Roman" w:hAnsi="Times New Roman" w:cs="Times New Roman"/>
          <w:sz w:val="24"/>
          <w:szCs w:val="24"/>
        </w:rPr>
        <w:t xml:space="preserve"> </w:t>
      </w:r>
      <w:r w:rsidR="00C97140" w:rsidRPr="00382C82">
        <w:rPr>
          <w:rFonts w:ascii="Times New Roman" w:hAnsi="Times New Roman" w:cs="Times New Roman"/>
          <w:sz w:val="24"/>
          <w:szCs w:val="24"/>
        </w:rPr>
        <w:t xml:space="preserve"> </w:t>
      </w:r>
    </w:p>
    <w:p w:rsidR="00E343B4" w:rsidRPr="00382C82" w:rsidRDefault="00B842B8" w:rsidP="00FB4F9D">
      <w:pPr>
        <w:spacing w:line="480" w:lineRule="auto"/>
        <w:rPr>
          <w:rFonts w:ascii="Times New Roman" w:hAnsi="Times New Roman" w:cs="Times New Roman"/>
          <w:b/>
          <w:sz w:val="24"/>
          <w:szCs w:val="24"/>
        </w:rPr>
      </w:pPr>
      <w:r w:rsidRPr="00382C82">
        <w:rPr>
          <w:rFonts w:ascii="Times New Roman" w:hAnsi="Times New Roman" w:cs="Times New Roman"/>
          <w:b/>
          <w:sz w:val="24"/>
          <w:szCs w:val="24"/>
        </w:rPr>
        <w:t>Operational Plan</w:t>
      </w:r>
    </w:p>
    <w:p w:rsidR="00EC0E28" w:rsidRP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 xml:space="preserve">The organizational structure of Wegrow Interior Design will comprise of the following personnel, the Chief Executive Officer (Kris Daves) and the creative director (Naomi Chavful), as the topmost positions. The others include </w:t>
      </w:r>
      <w:r w:rsidR="001875D2" w:rsidRPr="00382C82">
        <w:rPr>
          <w:rFonts w:ascii="Times New Roman" w:hAnsi="Times New Roman" w:cs="Times New Roman"/>
          <w:sz w:val="24"/>
          <w:szCs w:val="24"/>
        </w:rPr>
        <w:t>HR and administration manager, sales and marketing executive, a</w:t>
      </w:r>
      <w:r w:rsidRPr="00382C82">
        <w:rPr>
          <w:rFonts w:ascii="Times New Roman" w:hAnsi="Times New Roman" w:cs="Times New Roman"/>
          <w:sz w:val="24"/>
          <w:szCs w:val="24"/>
        </w:rPr>
        <w:t>ccountant</w:t>
      </w:r>
      <w:r w:rsidR="001875D2" w:rsidRPr="00382C82">
        <w:rPr>
          <w:rFonts w:ascii="Times New Roman" w:hAnsi="Times New Roman" w:cs="Times New Roman"/>
          <w:sz w:val="24"/>
          <w:szCs w:val="24"/>
        </w:rPr>
        <w:t>s, interior d</w:t>
      </w:r>
      <w:r w:rsidRPr="00382C82">
        <w:rPr>
          <w:rFonts w:ascii="Times New Roman" w:hAnsi="Times New Roman" w:cs="Times New Roman"/>
          <w:sz w:val="24"/>
          <w:szCs w:val="24"/>
        </w:rPr>
        <w:t>esigner</w:t>
      </w:r>
      <w:r w:rsidR="001875D2" w:rsidRPr="00382C82">
        <w:rPr>
          <w:rFonts w:ascii="Times New Roman" w:hAnsi="Times New Roman" w:cs="Times New Roman"/>
          <w:sz w:val="24"/>
          <w:szCs w:val="24"/>
        </w:rPr>
        <w:t>s, and the client service e</w:t>
      </w:r>
      <w:r w:rsidRPr="00382C82">
        <w:rPr>
          <w:rFonts w:ascii="Times New Roman" w:hAnsi="Times New Roman" w:cs="Times New Roman"/>
          <w:sz w:val="24"/>
          <w:szCs w:val="24"/>
        </w:rPr>
        <w:t>xecutive</w:t>
      </w:r>
      <w:r w:rsidR="001875D2" w:rsidRPr="00382C82">
        <w:rPr>
          <w:rFonts w:ascii="Times New Roman" w:hAnsi="Times New Roman" w:cs="Times New Roman"/>
          <w:sz w:val="24"/>
          <w:szCs w:val="24"/>
        </w:rPr>
        <w:t>.</w:t>
      </w:r>
      <w:r w:rsidR="00F37F9C" w:rsidRPr="00382C82">
        <w:rPr>
          <w:rFonts w:ascii="Times New Roman" w:hAnsi="Times New Roman" w:cs="Times New Roman"/>
          <w:sz w:val="24"/>
          <w:szCs w:val="24"/>
        </w:rPr>
        <w:t xml:space="preserve"> The hiring will be based on an individual level of education, where one must have a bachelor's degree in the field of Interior design and must be proficient in the following; AutoCAD, Adobe Suite, Microsoft Office Suite, and Sketch Up. Other ethical aspects are one must be responsible, well </w:t>
      </w:r>
      <w:r w:rsidR="00F37F9C" w:rsidRPr="00382C82">
        <w:rPr>
          <w:rFonts w:ascii="Times New Roman" w:hAnsi="Times New Roman" w:cs="Times New Roman"/>
          <w:sz w:val="24"/>
          <w:szCs w:val="24"/>
        </w:rPr>
        <w:lastRenderedPageBreak/>
        <w:t xml:space="preserve">organized, good timekeeper, and have a strong work ethic. </w:t>
      </w:r>
      <w:r w:rsidR="001875D2" w:rsidRPr="00382C82">
        <w:rPr>
          <w:rFonts w:ascii="Times New Roman" w:hAnsi="Times New Roman" w:cs="Times New Roman"/>
          <w:sz w:val="24"/>
          <w:szCs w:val="24"/>
        </w:rPr>
        <w:t>All of them will be selected concerning their academic qualifications as well as job experience.</w:t>
      </w:r>
    </w:p>
    <w:p w:rsidR="00A95133" w:rsidRP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All the records will be kept by the accountants, who will also prepare financial reports, statements, and the company's budget. All these will be done through written information like balance sheet projects and financial statements and presented to the board of management.</w:t>
      </w:r>
      <w:r w:rsidR="0099370C" w:rsidRPr="00382C82">
        <w:rPr>
          <w:rFonts w:ascii="Times New Roman" w:hAnsi="Times New Roman" w:cs="Times New Roman"/>
          <w:sz w:val="24"/>
          <w:szCs w:val="24"/>
        </w:rPr>
        <w:t xml:space="preserve"> Initial, there will be no more benefits to the employees, but when the company enjoys economies of scale as a result of expansion, employees'' salary is likely to be increased. Those who perform well in their respective departments will get promoted to high ranks as per their efforts.</w:t>
      </w:r>
      <w:r w:rsidR="00F37F9C" w:rsidRPr="00382C82">
        <w:rPr>
          <w:rFonts w:ascii="Times New Roman" w:hAnsi="Times New Roman" w:cs="Times New Roman"/>
          <w:sz w:val="24"/>
          <w:szCs w:val="24"/>
        </w:rPr>
        <w:t xml:space="preserve"> The company will have terms and conditions. Once the suppliers, subcontractors and delivery people agree to the terms and conditions of the company, there will be no complexities that will arise between them and the company, therefore, creating a conducive working environment. </w:t>
      </w:r>
    </w:p>
    <w:p w:rsidR="00A95133" w:rsidRPr="00382C82" w:rsidRDefault="00B842B8" w:rsidP="00FB4F9D">
      <w:pPr>
        <w:spacing w:line="480" w:lineRule="auto"/>
        <w:rPr>
          <w:rFonts w:ascii="Times New Roman" w:hAnsi="Times New Roman" w:cs="Times New Roman"/>
          <w:b/>
          <w:sz w:val="24"/>
          <w:szCs w:val="24"/>
        </w:rPr>
      </w:pPr>
      <w:r w:rsidRPr="00382C82">
        <w:rPr>
          <w:rFonts w:ascii="Times New Roman" w:hAnsi="Times New Roman" w:cs="Times New Roman"/>
          <w:b/>
          <w:sz w:val="24"/>
          <w:szCs w:val="24"/>
        </w:rPr>
        <w:t>Financial Information</w:t>
      </w:r>
    </w:p>
    <w:p w:rsidR="00A95133"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sz w:val="24"/>
          <w:szCs w:val="24"/>
        </w:rPr>
        <w:t xml:space="preserve">The table below provides the projection of Wegrow Interior Design's initial capital and how it will be spent. </w:t>
      </w:r>
    </w:p>
    <w:tbl>
      <w:tblPr>
        <w:tblStyle w:val="PlainTable1"/>
        <w:tblW w:w="0" w:type="auto"/>
        <w:tblLook w:val="04A0" w:firstRow="1" w:lastRow="0" w:firstColumn="1" w:lastColumn="0" w:noHBand="0" w:noVBand="1"/>
      </w:tblPr>
      <w:tblGrid>
        <w:gridCol w:w="4675"/>
        <w:gridCol w:w="4675"/>
      </w:tblGrid>
      <w:tr w:rsidR="007C521D" w:rsidRPr="00382C82" w:rsidTr="007C52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A95133"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sz w:val="24"/>
                <w:szCs w:val="24"/>
              </w:rPr>
              <w:t>Products/Services</w:t>
            </w:r>
          </w:p>
        </w:tc>
        <w:tc>
          <w:tcPr>
            <w:tcW w:w="4675" w:type="dxa"/>
          </w:tcPr>
          <w:p w:rsidR="00A95133" w:rsidRPr="00382C82" w:rsidRDefault="00B842B8" w:rsidP="00FB4F9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Amount ($)</w:t>
            </w:r>
          </w:p>
        </w:tc>
      </w:tr>
      <w:tr w:rsidR="007C521D" w:rsidRPr="00382C82" w:rsidTr="007C52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A95133"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b w:val="0"/>
                <w:sz w:val="24"/>
                <w:szCs w:val="24"/>
              </w:rPr>
              <w:t>Business Incorporation Fess</w:t>
            </w:r>
          </w:p>
        </w:tc>
        <w:tc>
          <w:tcPr>
            <w:tcW w:w="4675" w:type="dxa"/>
          </w:tcPr>
          <w:p w:rsidR="00A95133" w:rsidRPr="00382C82" w:rsidRDefault="00B842B8" w:rsidP="00FB4F9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750</w:t>
            </w:r>
          </w:p>
        </w:tc>
      </w:tr>
      <w:tr w:rsidR="007C521D" w:rsidRPr="00382C82" w:rsidTr="007C521D">
        <w:tc>
          <w:tcPr>
            <w:cnfStyle w:val="001000000000" w:firstRow="0" w:lastRow="0" w:firstColumn="1" w:lastColumn="0" w:oddVBand="0" w:evenVBand="0" w:oddHBand="0" w:evenHBand="0" w:firstRowFirstColumn="0" w:firstRowLastColumn="0" w:lastRowFirstColumn="0" w:lastRowLastColumn="0"/>
            <w:tcW w:w="4675" w:type="dxa"/>
          </w:tcPr>
          <w:p w:rsidR="00A95133"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b w:val="0"/>
                <w:sz w:val="24"/>
                <w:szCs w:val="24"/>
              </w:rPr>
              <w:t xml:space="preserve">Liabilities; insurance, permits, and license </w:t>
            </w:r>
          </w:p>
        </w:tc>
        <w:tc>
          <w:tcPr>
            <w:tcW w:w="4675" w:type="dxa"/>
          </w:tcPr>
          <w:p w:rsidR="00A95133" w:rsidRPr="00382C82" w:rsidRDefault="00B842B8" w:rsidP="00FB4F9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3,500</w:t>
            </w:r>
          </w:p>
        </w:tc>
      </w:tr>
      <w:tr w:rsidR="007C521D" w:rsidRPr="00382C82" w:rsidTr="007C52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A95133"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b w:val="0"/>
                <w:sz w:val="24"/>
                <w:szCs w:val="24"/>
              </w:rPr>
              <w:t>Renting of Office and Store space</w:t>
            </w:r>
          </w:p>
        </w:tc>
        <w:tc>
          <w:tcPr>
            <w:tcW w:w="4675" w:type="dxa"/>
          </w:tcPr>
          <w:p w:rsidR="00A95133" w:rsidRPr="00382C82" w:rsidRDefault="00B842B8" w:rsidP="00FB4F9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150,000</w:t>
            </w:r>
          </w:p>
        </w:tc>
      </w:tr>
      <w:tr w:rsidR="007C521D" w:rsidRPr="00382C82" w:rsidTr="007C521D">
        <w:tc>
          <w:tcPr>
            <w:cnfStyle w:val="001000000000" w:firstRow="0" w:lastRow="0" w:firstColumn="1" w:lastColumn="0" w:oddVBand="0" w:evenVBand="0" w:oddHBand="0" w:evenHBand="0" w:firstRowFirstColumn="0" w:firstRowLastColumn="0" w:lastRowFirstColumn="0" w:lastRowLastColumn="0"/>
            <w:tcW w:w="4675" w:type="dxa"/>
          </w:tcPr>
          <w:p w:rsidR="00A95133"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b w:val="0"/>
                <w:sz w:val="24"/>
                <w:szCs w:val="24"/>
              </w:rPr>
              <w:t xml:space="preserve">Equipment: computers, printers, projectors, markers, servers/internet facility, furniture, telephones, filing cabinets, and electronics. </w:t>
            </w:r>
          </w:p>
        </w:tc>
        <w:tc>
          <w:tcPr>
            <w:tcW w:w="4675" w:type="dxa"/>
          </w:tcPr>
          <w:p w:rsidR="00A95133" w:rsidRPr="00382C82" w:rsidRDefault="00B842B8" w:rsidP="00FB4F9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10,000</w:t>
            </w:r>
          </w:p>
        </w:tc>
      </w:tr>
      <w:tr w:rsidR="007C521D" w:rsidRPr="00382C82" w:rsidTr="007C52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A95133"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b w:val="0"/>
                <w:sz w:val="24"/>
                <w:szCs w:val="24"/>
              </w:rPr>
              <w:t xml:space="preserve">Purchases of Software Applications </w:t>
            </w:r>
          </w:p>
        </w:tc>
        <w:tc>
          <w:tcPr>
            <w:tcW w:w="4675" w:type="dxa"/>
          </w:tcPr>
          <w:p w:rsidR="00A95133" w:rsidRPr="00382C82" w:rsidRDefault="00B842B8" w:rsidP="00FB4F9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500</w:t>
            </w:r>
          </w:p>
        </w:tc>
      </w:tr>
      <w:tr w:rsidR="007C521D" w:rsidRPr="00382C82" w:rsidTr="007C521D">
        <w:tc>
          <w:tcPr>
            <w:cnfStyle w:val="001000000000" w:firstRow="0" w:lastRow="0" w:firstColumn="1" w:lastColumn="0" w:oddVBand="0" w:evenVBand="0" w:oddHBand="0" w:evenHBand="0" w:firstRowFirstColumn="0" w:firstRowLastColumn="0" w:lastRowFirstColumn="0" w:lastRowLastColumn="0"/>
            <w:tcW w:w="4675" w:type="dxa"/>
          </w:tcPr>
          <w:p w:rsidR="00A95133"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b w:val="0"/>
                <w:sz w:val="24"/>
                <w:szCs w:val="24"/>
              </w:rPr>
              <w:lastRenderedPageBreak/>
              <w:t>Launching of the official Website</w:t>
            </w:r>
          </w:p>
        </w:tc>
        <w:tc>
          <w:tcPr>
            <w:tcW w:w="4675" w:type="dxa"/>
          </w:tcPr>
          <w:p w:rsidR="00A95133" w:rsidRPr="00382C82" w:rsidRDefault="00B842B8" w:rsidP="00FB4F9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500</w:t>
            </w:r>
          </w:p>
        </w:tc>
      </w:tr>
      <w:tr w:rsidR="007C521D" w:rsidRPr="00382C82" w:rsidTr="007C52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A95133"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b w:val="0"/>
                <w:sz w:val="24"/>
                <w:szCs w:val="24"/>
              </w:rPr>
              <w:t>Bills and employees’ salaries (3 months)</w:t>
            </w:r>
          </w:p>
        </w:tc>
        <w:tc>
          <w:tcPr>
            <w:tcW w:w="4675" w:type="dxa"/>
          </w:tcPr>
          <w:p w:rsidR="00A95133" w:rsidRPr="00382C82" w:rsidRDefault="00B842B8" w:rsidP="00FB4F9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70,000</w:t>
            </w:r>
          </w:p>
        </w:tc>
      </w:tr>
      <w:tr w:rsidR="007C521D" w:rsidRPr="00382C82" w:rsidTr="007C521D">
        <w:tc>
          <w:tcPr>
            <w:cnfStyle w:val="001000000000" w:firstRow="0" w:lastRow="0" w:firstColumn="1" w:lastColumn="0" w:oddVBand="0" w:evenVBand="0" w:oddHBand="0" w:evenHBand="0" w:firstRowFirstColumn="0" w:firstRowLastColumn="0" w:lastRowFirstColumn="0" w:lastRowLastColumn="0"/>
            <w:tcW w:w="4675" w:type="dxa"/>
          </w:tcPr>
          <w:p w:rsidR="00A95133"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b w:val="0"/>
                <w:sz w:val="24"/>
                <w:szCs w:val="24"/>
              </w:rPr>
              <w:t>Other expenditure: Business cards, Signage, Adverts, and Promotions</w:t>
            </w:r>
          </w:p>
        </w:tc>
        <w:tc>
          <w:tcPr>
            <w:tcW w:w="4675" w:type="dxa"/>
          </w:tcPr>
          <w:p w:rsidR="00A95133" w:rsidRPr="00382C82" w:rsidRDefault="00B842B8" w:rsidP="00FB4F9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5,000</w:t>
            </w:r>
          </w:p>
        </w:tc>
      </w:tr>
    </w:tbl>
    <w:p w:rsidR="004E4EA6" w:rsidRPr="00382C82" w:rsidRDefault="004E4EA6" w:rsidP="00FB4F9D">
      <w:pPr>
        <w:spacing w:line="480" w:lineRule="auto"/>
        <w:rPr>
          <w:rFonts w:ascii="Times New Roman" w:hAnsi="Times New Roman" w:cs="Times New Roman"/>
          <w:sz w:val="24"/>
          <w:szCs w:val="24"/>
        </w:rPr>
      </w:pPr>
    </w:p>
    <w:p w:rsidR="00CC3B8A" w:rsidRP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By considering the information collected from the market research and the feasibility studies carried out, Wegrow Interior Design will require at least</w:t>
      </w:r>
      <w:r w:rsidR="00744B46" w:rsidRPr="00382C82">
        <w:rPr>
          <w:rFonts w:ascii="Times New Roman" w:hAnsi="Times New Roman" w:cs="Times New Roman"/>
          <w:sz w:val="24"/>
          <w:szCs w:val="24"/>
        </w:rPr>
        <w:t xml:space="preserve"> four hundred thousand (400,000) US dollars to come up with a standard Interior design company in America.</w:t>
      </w:r>
      <w:r w:rsidRPr="00382C82">
        <w:rPr>
          <w:rFonts w:ascii="Times New Roman" w:hAnsi="Times New Roman" w:cs="Times New Roman"/>
          <w:sz w:val="24"/>
          <w:szCs w:val="24"/>
        </w:rPr>
        <w:t xml:space="preserve"> </w:t>
      </w:r>
    </w:p>
    <w:p w:rsidR="00CC3B8A"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sz w:val="24"/>
          <w:szCs w:val="24"/>
        </w:rPr>
        <w:t>The graph below projects the Wegrow Interior Design break-even analysis. The monthly break-even point is approximated at $14,800.</w:t>
      </w:r>
    </w:p>
    <w:p w:rsidR="004E4EA6"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noProof/>
          <w:sz w:val="24"/>
          <w:szCs w:val="24"/>
        </w:rPr>
        <w:drawing>
          <wp:inline distT="0" distB="0" distL="0" distR="0">
            <wp:extent cx="5238750" cy="3028950"/>
            <wp:effectExtent l="0" t="0" r="0" b="0"/>
            <wp:docPr id="5" name="Picture 5" descr="Home Interior Design Business Plan Sample - Financial Plan | Bp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001400" name="Picture 9" descr="Home Interior Design Business Plan Sample - Financial Plan | Bplans"/>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238750" cy="3028950"/>
                    </a:xfrm>
                    <a:prstGeom prst="rect">
                      <a:avLst/>
                    </a:prstGeom>
                    <a:noFill/>
                    <a:ln>
                      <a:noFill/>
                    </a:ln>
                  </pic:spPr>
                </pic:pic>
              </a:graphicData>
            </a:graphic>
          </wp:inline>
        </w:drawing>
      </w:r>
      <w:r w:rsidRPr="00382C82">
        <w:rPr>
          <w:rFonts w:ascii="Times New Roman" w:hAnsi="Times New Roman" w:cs="Times New Roman"/>
          <w:sz w:val="24"/>
          <w:szCs w:val="24"/>
        </w:rPr>
        <w:t xml:space="preserve"> </w:t>
      </w:r>
    </w:p>
    <w:p w:rsidR="00AC7528" w:rsidRPr="00382C82" w:rsidRDefault="005F4BA7" w:rsidP="00FB4F9D">
      <w:pPr>
        <w:spacing w:line="480" w:lineRule="auto"/>
        <w:rPr>
          <w:rFonts w:ascii="Times New Roman" w:hAnsi="Times New Roman" w:cs="Times New Roman"/>
          <w:sz w:val="24"/>
          <w:szCs w:val="24"/>
        </w:rPr>
      </w:pPr>
      <w:hyperlink r:id="rId12" w:history="1">
        <w:r w:rsidR="00B842B8" w:rsidRPr="00382C82">
          <w:rPr>
            <w:rStyle w:val="Hyperlink"/>
            <w:rFonts w:ascii="Times New Roman" w:hAnsi="Times New Roman" w:cs="Times New Roman"/>
            <w:sz w:val="24"/>
            <w:szCs w:val="24"/>
          </w:rPr>
          <w:t>https://www.bplans.com/home_interior_design_business_plan/images/ac2813bb8a0b4dfd9ae40a96aeedc6ee.png</w:t>
        </w:r>
      </w:hyperlink>
      <w:r w:rsidR="00B842B8" w:rsidRPr="00382C82">
        <w:rPr>
          <w:rFonts w:ascii="Times New Roman" w:hAnsi="Times New Roman" w:cs="Times New Roman"/>
          <w:sz w:val="24"/>
          <w:szCs w:val="24"/>
        </w:rPr>
        <w:t xml:space="preserve"> </w:t>
      </w:r>
    </w:p>
    <w:p w:rsidR="00CC3B8A"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sz w:val="24"/>
          <w:szCs w:val="24"/>
        </w:rPr>
        <w:t>The table below shows the monthly revenue beyond the break-even points.</w:t>
      </w:r>
    </w:p>
    <w:tbl>
      <w:tblPr>
        <w:tblStyle w:val="PlainTable1"/>
        <w:tblW w:w="0" w:type="auto"/>
        <w:tblLook w:val="04A0" w:firstRow="1" w:lastRow="0" w:firstColumn="1" w:lastColumn="0" w:noHBand="0" w:noVBand="1"/>
      </w:tblPr>
      <w:tblGrid>
        <w:gridCol w:w="4675"/>
        <w:gridCol w:w="4675"/>
      </w:tblGrid>
      <w:tr w:rsidR="007C521D" w:rsidRPr="00382C82" w:rsidTr="007C52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CC3B8A"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sz w:val="24"/>
                <w:szCs w:val="24"/>
              </w:rPr>
              <w:lastRenderedPageBreak/>
              <w:t>BREAK-EVEN ANALYSIS</w:t>
            </w:r>
          </w:p>
        </w:tc>
        <w:tc>
          <w:tcPr>
            <w:tcW w:w="4675" w:type="dxa"/>
          </w:tcPr>
          <w:p w:rsidR="00CC3B8A" w:rsidRPr="00382C82" w:rsidRDefault="00B842B8" w:rsidP="00FB4F9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AMOUNT</w:t>
            </w:r>
            <w:r w:rsidRPr="00382C82">
              <w:rPr>
                <w:rFonts w:ascii="Times New Roman" w:hAnsi="Times New Roman" w:cs="Times New Roman"/>
                <w:b w:val="0"/>
                <w:sz w:val="24"/>
                <w:szCs w:val="24"/>
              </w:rPr>
              <w:t xml:space="preserve"> </w:t>
            </w:r>
            <w:r w:rsidRPr="00382C82">
              <w:rPr>
                <w:rFonts w:ascii="Times New Roman" w:hAnsi="Times New Roman" w:cs="Times New Roman"/>
                <w:sz w:val="24"/>
                <w:szCs w:val="24"/>
              </w:rPr>
              <w:t>($)</w:t>
            </w:r>
          </w:p>
        </w:tc>
      </w:tr>
      <w:tr w:rsidR="007C521D" w:rsidRPr="00382C82" w:rsidTr="007C52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CC3B8A"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b w:val="0"/>
                <w:sz w:val="24"/>
                <w:szCs w:val="24"/>
              </w:rPr>
              <w:t>Monthly Revenue Break-Even</w:t>
            </w:r>
          </w:p>
        </w:tc>
        <w:tc>
          <w:tcPr>
            <w:tcW w:w="4675" w:type="dxa"/>
          </w:tcPr>
          <w:p w:rsidR="00CC3B8A" w:rsidRPr="00382C82" w:rsidRDefault="00B842B8" w:rsidP="00FB4F9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14,800</w:t>
            </w:r>
          </w:p>
        </w:tc>
      </w:tr>
      <w:tr w:rsidR="007C521D" w:rsidRPr="00382C82" w:rsidTr="007C521D">
        <w:tc>
          <w:tcPr>
            <w:cnfStyle w:val="001000000000" w:firstRow="0" w:lastRow="0" w:firstColumn="1" w:lastColumn="0" w:oddVBand="0" w:evenVBand="0" w:oddHBand="0" w:evenHBand="0" w:firstRowFirstColumn="0" w:firstRowLastColumn="0" w:lastRowFirstColumn="0" w:lastRowLastColumn="0"/>
            <w:tcW w:w="4675" w:type="dxa"/>
          </w:tcPr>
          <w:p w:rsidR="00CC3B8A"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sz w:val="24"/>
                <w:szCs w:val="24"/>
              </w:rPr>
              <w:t>Assumptions</w:t>
            </w:r>
            <w:r w:rsidRPr="00382C82">
              <w:rPr>
                <w:rFonts w:ascii="Times New Roman" w:hAnsi="Times New Roman" w:cs="Times New Roman"/>
                <w:b w:val="0"/>
                <w:sz w:val="24"/>
                <w:szCs w:val="24"/>
              </w:rPr>
              <w:t>;</w:t>
            </w:r>
          </w:p>
        </w:tc>
        <w:tc>
          <w:tcPr>
            <w:tcW w:w="4675" w:type="dxa"/>
          </w:tcPr>
          <w:p w:rsidR="00CC3B8A" w:rsidRPr="00382C82" w:rsidRDefault="00CC3B8A" w:rsidP="00FB4F9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C521D" w:rsidRPr="00382C82" w:rsidTr="007C52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CC3B8A"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b w:val="0"/>
                <w:sz w:val="24"/>
                <w:szCs w:val="24"/>
              </w:rPr>
              <w:t>Average Percent Variable Cost</w:t>
            </w:r>
          </w:p>
        </w:tc>
        <w:tc>
          <w:tcPr>
            <w:tcW w:w="4675" w:type="dxa"/>
          </w:tcPr>
          <w:p w:rsidR="00CC3B8A" w:rsidRPr="00382C82" w:rsidRDefault="00B842B8" w:rsidP="00FB4F9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11%</w:t>
            </w:r>
          </w:p>
        </w:tc>
      </w:tr>
      <w:tr w:rsidR="007C521D" w:rsidRPr="00382C82" w:rsidTr="007C521D">
        <w:tc>
          <w:tcPr>
            <w:cnfStyle w:val="001000000000" w:firstRow="0" w:lastRow="0" w:firstColumn="1" w:lastColumn="0" w:oddVBand="0" w:evenVBand="0" w:oddHBand="0" w:evenHBand="0" w:firstRowFirstColumn="0" w:firstRowLastColumn="0" w:lastRowFirstColumn="0" w:lastRowLastColumn="0"/>
            <w:tcW w:w="4675" w:type="dxa"/>
          </w:tcPr>
          <w:p w:rsidR="00CC3B8A"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b w:val="0"/>
                <w:sz w:val="24"/>
                <w:szCs w:val="24"/>
              </w:rPr>
              <w:t>Estimated Monthly Fixed Cost</w:t>
            </w:r>
          </w:p>
        </w:tc>
        <w:tc>
          <w:tcPr>
            <w:tcW w:w="4675" w:type="dxa"/>
          </w:tcPr>
          <w:p w:rsidR="00CC3B8A" w:rsidRPr="00382C82" w:rsidRDefault="00B842B8" w:rsidP="00FB4F9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13,300</w:t>
            </w:r>
          </w:p>
        </w:tc>
      </w:tr>
    </w:tbl>
    <w:p w:rsidR="00CC3B8A" w:rsidRPr="00382C82" w:rsidRDefault="00CC3B8A" w:rsidP="00FB4F9D">
      <w:pPr>
        <w:spacing w:line="480" w:lineRule="auto"/>
        <w:rPr>
          <w:rFonts w:ascii="Times New Roman" w:hAnsi="Times New Roman" w:cs="Times New Roman"/>
          <w:sz w:val="24"/>
          <w:szCs w:val="24"/>
        </w:rPr>
      </w:pPr>
    </w:p>
    <w:p w:rsidR="0043426B"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sz w:val="24"/>
          <w:szCs w:val="24"/>
        </w:rPr>
        <w:t>Month-by-month projected Profit and Loss Statements.</w:t>
      </w:r>
    </w:p>
    <w:p w:rsidR="0043426B"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sz w:val="24"/>
          <w:szCs w:val="24"/>
        </w:rPr>
        <w:t>Wegrow Interior Designers projected profit and loss is shown on the graphs below for monthly;</w:t>
      </w:r>
    </w:p>
    <w:p w:rsidR="004B1ACC"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noProof/>
          <w:sz w:val="24"/>
          <w:szCs w:val="24"/>
        </w:rPr>
        <w:drawing>
          <wp:inline distT="0" distB="0" distL="0" distR="0">
            <wp:extent cx="5238750" cy="3028950"/>
            <wp:effectExtent l="0" t="0" r="0" b="0"/>
            <wp:docPr id="7" name="Picture 7" descr="Home Interior Design Business Plan Sample - Financial Plan | Bp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57102" name="Picture 13" descr="Home Interior Design Business Plan Sample - Financial Plan | Bplans"/>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238750" cy="3028950"/>
                    </a:xfrm>
                    <a:prstGeom prst="rect">
                      <a:avLst/>
                    </a:prstGeom>
                    <a:noFill/>
                    <a:ln>
                      <a:noFill/>
                    </a:ln>
                  </pic:spPr>
                </pic:pic>
              </a:graphicData>
            </a:graphic>
          </wp:inline>
        </w:drawing>
      </w:r>
    </w:p>
    <w:p w:rsidR="00AC7528" w:rsidRPr="00382C82" w:rsidRDefault="005F4BA7" w:rsidP="00FB4F9D">
      <w:pPr>
        <w:spacing w:line="480" w:lineRule="auto"/>
        <w:rPr>
          <w:rFonts w:ascii="Times New Roman" w:hAnsi="Times New Roman" w:cs="Times New Roman"/>
          <w:sz w:val="24"/>
          <w:szCs w:val="24"/>
        </w:rPr>
      </w:pPr>
      <w:hyperlink r:id="rId14" w:history="1">
        <w:r w:rsidR="00B842B8" w:rsidRPr="00382C82">
          <w:rPr>
            <w:rStyle w:val="Hyperlink"/>
            <w:rFonts w:ascii="Times New Roman" w:hAnsi="Times New Roman" w:cs="Times New Roman"/>
            <w:sz w:val="24"/>
            <w:szCs w:val="24"/>
          </w:rPr>
          <w:t>https://www.bplans.com/home_interior_design_business_plan/images/c9c022773a9d4ae7b3fd1cc35243c3dd.png</w:t>
        </w:r>
      </w:hyperlink>
      <w:r w:rsidR="00B842B8" w:rsidRPr="00382C82">
        <w:rPr>
          <w:rFonts w:ascii="Times New Roman" w:hAnsi="Times New Roman" w:cs="Times New Roman"/>
          <w:sz w:val="24"/>
          <w:szCs w:val="24"/>
        </w:rPr>
        <w:t xml:space="preserve"> </w:t>
      </w:r>
    </w:p>
    <w:p w:rsidR="004B1ACC" w:rsidRPr="00382C82" w:rsidRDefault="004B1ACC" w:rsidP="00FB4F9D">
      <w:pPr>
        <w:spacing w:line="480" w:lineRule="auto"/>
        <w:rPr>
          <w:rFonts w:ascii="Times New Roman" w:hAnsi="Times New Roman" w:cs="Times New Roman"/>
          <w:sz w:val="24"/>
          <w:szCs w:val="24"/>
        </w:rPr>
      </w:pPr>
    </w:p>
    <w:p w:rsidR="00AC7528" w:rsidRP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lastRenderedPageBreak/>
        <w:t xml:space="preserve">Wegrow Interior Designers project that it is likely for them to experience losses in the first three months of the year. Then, peak off starts from the fourth month to the ninth month. For the last three months of the year, they will face a reduction in sales that will cause them to experience losses. </w:t>
      </w:r>
    </w:p>
    <w:p w:rsidR="002803C6"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sz w:val="24"/>
          <w:szCs w:val="24"/>
        </w:rPr>
        <w:t>Wegrow Interior Designers beginning balance sheet</w:t>
      </w:r>
    </w:p>
    <w:tbl>
      <w:tblPr>
        <w:tblStyle w:val="PlainTable1"/>
        <w:tblW w:w="0" w:type="auto"/>
        <w:tblLook w:val="04A0" w:firstRow="1" w:lastRow="0" w:firstColumn="1" w:lastColumn="0" w:noHBand="0" w:noVBand="1"/>
      </w:tblPr>
      <w:tblGrid>
        <w:gridCol w:w="9350"/>
      </w:tblGrid>
      <w:tr w:rsidR="007C521D" w:rsidRPr="00382C82" w:rsidTr="007C521D">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350" w:type="dxa"/>
          </w:tcPr>
          <w:p w:rsidR="002803C6" w:rsidRPr="00382C82" w:rsidRDefault="00B842B8" w:rsidP="00FB4F9D">
            <w:pPr>
              <w:spacing w:line="480" w:lineRule="auto"/>
              <w:jc w:val="center"/>
              <w:rPr>
                <w:rFonts w:ascii="Times New Roman" w:hAnsi="Times New Roman" w:cs="Times New Roman"/>
                <w:sz w:val="24"/>
                <w:szCs w:val="24"/>
              </w:rPr>
            </w:pPr>
            <w:r w:rsidRPr="00382C82">
              <w:rPr>
                <w:rFonts w:ascii="Times New Roman" w:hAnsi="Times New Roman" w:cs="Times New Roman"/>
                <w:sz w:val="24"/>
                <w:szCs w:val="24"/>
              </w:rPr>
              <w:t>Wegrow Interior Designers,</w:t>
            </w:r>
          </w:p>
          <w:p w:rsidR="002803C6" w:rsidRPr="00382C82" w:rsidRDefault="00B842B8" w:rsidP="00FB4F9D">
            <w:pPr>
              <w:spacing w:line="480" w:lineRule="auto"/>
              <w:jc w:val="center"/>
              <w:rPr>
                <w:rFonts w:ascii="Times New Roman" w:hAnsi="Times New Roman" w:cs="Times New Roman"/>
                <w:sz w:val="24"/>
                <w:szCs w:val="24"/>
              </w:rPr>
            </w:pPr>
            <w:r w:rsidRPr="00382C82">
              <w:rPr>
                <w:rFonts w:ascii="Times New Roman" w:hAnsi="Times New Roman" w:cs="Times New Roman"/>
                <w:sz w:val="24"/>
                <w:szCs w:val="24"/>
              </w:rPr>
              <w:t>Beginning balance sheet,</w:t>
            </w:r>
          </w:p>
        </w:tc>
      </w:tr>
    </w:tbl>
    <w:tbl>
      <w:tblPr>
        <w:tblStyle w:val="PlainTable1"/>
        <w:tblpPr w:leftFromText="180" w:rightFromText="180" w:vertAnchor="text" w:horzAnchor="margin" w:tblpY="46"/>
        <w:tblW w:w="0" w:type="auto"/>
        <w:tblLook w:val="04A0" w:firstRow="1" w:lastRow="0" w:firstColumn="1" w:lastColumn="0" w:noHBand="0" w:noVBand="1"/>
      </w:tblPr>
      <w:tblGrid>
        <w:gridCol w:w="4675"/>
        <w:gridCol w:w="4675"/>
      </w:tblGrid>
      <w:tr w:rsidR="007C521D" w:rsidRPr="00382C82" w:rsidTr="007C52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2803C6" w:rsidRPr="00382C82" w:rsidRDefault="00B842B8" w:rsidP="00FB4F9D">
            <w:pPr>
              <w:tabs>
                <w:tab w:val="left" w:pos="3150"/>
              </w:tabs>
              <w:spacing w:line="480" w:lineRule="auto"/>
              <w:rPr>
                <w:rFonts w:ascii="Times New Roman" w:hAnsi="Times New Roman" w:cs="Times New Roman"/>
                <w:sz w:val="24"/>
                <w:szCs w:val="24"/>
              </w:rPr>
            </w:pPr>
            <w:r w:rsidRPr="00382C82">
              <w:rPr>
                <w:rFonts w:ascii="Times New Roman" w:hAnsi="Times New Roman" w:cs="Times New Roman"/>
                <w:sz w:val="24"/>
                <w:szCs w:val="24"/>
              </w:rPr>
              <w:t>Assets</w:t>
            </w:r>
            <w:r w:rsidR="009E3C35" w:rsidRPr="00382C82">
              <w:rPr>
                <w:rFonts w:ascii="Times New Roman" w:hAnsi="Times New Roman" w:cs="Times New Roman"/>
                <w:sz w:val="24"/>
                <w:szCs w:val="24"/>
              </w:rPr>
              <w:tab/>
              <w:t>($)</w:t>
            </w:r>
          </w:p>
        </w:tc>
        <w:tc>
          <w:tcPr>
            <w:tcW w:w="4675" w:type="dxa"/>
          </w:tcPr>
          <w:p w:rsidR="002803C6" w:rsidRPr="00382C82" w:rsidRDefault="00B842B8" w:rsidP="00FB4F9D">
            <w:pPr>
              <w:tabs>
                <w:tab w:val="left" w:pos="3150"/>
              </w:tabs>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Liabilities</w:t>
            </w:r>
            <w:r w:rsidR="009E3C35" w:rsidRPr="00382C82">
              <w:rPr>
                <w:rFonts w:ascii="Times New Roman" w:hAnsi="Times New Roman" w:cs="Times New Roman"/>
                <w:sz w:val="24"/>
                <w:szCs w:val="24"/>
              </w:rPr>
              <w:tab/>
              <w:t>($)</w:t>
            </w:r>
          </w:p>
        </w:tc>
      </w:tr>
      <w:tr w:rsidR="007C521D" w:rsidRPr="00382C82" w:rsidTr="007C52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2803C6" w:rsidRPr="00382C82" w:rsidRDefault="00B842B8" w:rsidP="00FB4F9D">
            <w:pPr>
              <w:tabs>
                <w:tab w:val="left" w:pos="3270"/>
              </w:tabs>
              <w:spacing w:line="480" w:lineRule="auto"/>
              <w:rPr>
                <w:rFonts w:ascii="Times New Roman" w:hAnsi="Times New Roman" w:cs="Times New Roman"/>
                <w:sz w:val="24"/>
                <w:szCs w:val="24"/>
              </w:rPr>
            </w:pPr>
            <w:r w:rsidRPr="00382C82">
              <w:rPr>
                <w:rFonts w:ascii="Times New Roman" w:hAnsi="Times New Roman" w:cs="Times New Roman"/>
                <w:b w:val="0"/>
                <w:sz w:val="24"/>
                <w:szCs w:val="24"/>
              </w:rPr>
              <w:t>Cash</w:t>
            </w:r>
            <w:r w:rsidRPr="00382C82">
              <w:rPr>
                <w:rFonts w:ascii="Times New Roman" w:hAnsi="Times New Roman" w:cs="Times New Roman"/>
                <w:b w:val="0"/>
                <w:sz w:val="24"/>
                <w:szCs w:val="24"/>
              </w:rPr>
              <w:tab/>
              <w:t>100,000</w:t>
            </w:r>
          </w:p>
        </w:tc>
        <w:tc>
          <w:tcPr>
            <w:tcW w:w="4675" w:type="dxa"/>
          </w:tcPr>
          <w:p w:rsidR="002803C6" w:rsidRPr="00382C82" w:rsidRDefault="00B842B8" w:rsidP="00FB4F9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382C82">
              <w:rPr>
                <w:rFonts w:ascii="Times New Roman" w:hAnsi="Times New Roman" w:cs="Times New Roman"/>
                <w:b/>
                <w:sz w:val="24"/>
                <w:szCs w:val="24"/>
              </w:rPr>
              <w:t>Current Liabilities</w:t>
            </w:r>
          </w:p>
        </w:tc>
      </w:tr>
      <w:tr w:rsidR="007C521D" w:rsidRPr="00382C82" w:rsidTr="007C521D">
        <w:tc>
          <w:tcPr>
            <w:cnfStyle w:val="001000000000" w:firstRow="0" w:lastRow="0" w:firstColumn="1" w:lastColumn="0" w:oddVBand="0" w:evenVBand="0" w:oddHBand="0" w:evenHBand="0" w:firstRowFirstColumn="0" w:firstRowLastColumn="0" w:lastRowFirstColumn="0" w:lastRowLastColumn="0"/>
            <w:tcW w:w="4675" w:type="dxa"/>
          </w:tcPr>
          <w:p w:rsidR="002803C6"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b w:val="0"/>
                <w:sz w:val="24"/>
                <w:szCs w:val="24"/>
              </w:rPr>
              <w:t xml:space="preserve">Accounts Receivable (Net) </w:t>
            </w:r>
          </w:p>
        </w:tc>
        <w:tc>
          <w:tcPr>
            <w:tcW w:w="4675" w:type="dxa"/>
          </w:tcPr>
          <w:p w:rsidR="002803C6" w:rsidRPr="00382C82" w:rsidRDefault="00B842B8" w:rsidP="00FB4F9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Accounts Payable</w:t>
            </w:r>
          </w:p>
        </w:tc>
      </w:tr>
      <w:tr w:rsidR="007C521D" w:rsidRPr="00382C82" w:rsidTr="007C52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2803C6" w:rsidRPr="00382C82" w:rsidRDefault="00B842B8" w:rsidP="00FB4F9D">
            <w:pPr>
              <w:tabs>
                <w:tab w:val="left" w:pos="3150"/>
              </w:tabs>
              <w:spacing w:line="480" w:lineRule="auto"/>
              <w:rPr>
                <w:rFonts w:ascii="Times New Roman" w:hAnsi="Times New Roman" w:cs="Times New Roman"/>
                <w:sz w:val="24"/>
                <w:szCs w:val="24"/>
              </w:rPr>
            </w:pPr>
            <w:r w:rsidRPr="00382C82">
              <w:rPr>
                <w:rFonts w:ascii="Times New Roman" w:hAnsi="Times New Roman" w:cs="Times New Roman"/>
                <w:b w:val="0"/>
                <w:sz w:val="24"/>
                <w:szCs w:val="24"/>
              </w:rPr>
              <w:t>Prepaid Expenses</w:t>
            </w:r>
            <w:r w:rsidR="004F7F86" w:rsidRPr="00382C82">
              <w:rPr>
                <w:rFonts w:ascii="Times New Roman" w:hAnsi="Times New Roman" w:cs="Times New Roman"/>
                <w:b w:val="0"/>
                <w:sz w:val="24"/>
                <w:szCs w:val="24"/>
              </w:rPr>
              <w:tab/>
              <w:t>100,000</w:t>
            </w:r>
          </w:p>
        </w:tc>
        <w:tc>
          <w:tcPr>
            <w:tcW w:w="4675" w:type="dxa"/>
          </w:tcPr>
          <w:p w:rsidR="002803C6" w:rsidRPr="00382C82" w:rsidRDefault="00B842B8" w:rsidP="00FB4F9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Other</w:t>
            </w:r>
          </w:p>
        </w:tc>
      </w:tr>
      <w:tr w:rsidR="007C521D" w:rsidRPr="00382C82" w:rsidTr="007C521D">
        <w:tc>
          <w:tcPr>
            <w:cnfStyle w:val="001000000000" w:firstRow="0" w:lastRow="0" w:firstColumn="1" w:lastColumn="0" w:oddVBand="0" w:evenVBand="0" w:oddHBand="0" w:evenHBand="0" w:firstRowFirstColumn="0" w:firstRowLastColumn="0" w:lastRowFirstColumn="0" w:lastRowLastColumn="0"/>
            <w:tcW w:w="4675" w:type="dxa"/>
          </w:tcPr>
          <w:p w:rsidR="002803C6" w:rsidRPr="00382C82" w:rsidRDefault="00B842B8" w:rsidP="00FB4F9D">
            <w:pPr>
              <w:tabs>
                <w:tab w:val="left" w:pos="3135"/>
              </w:tabs>
              <w:spacing w:line="480" w:lineRule="auto"/>
              <w:rPr>
                <w:rFonts w:ascii="Times New Roman" w:hAnsi="Times New Roman" w:cs="Times New Roman"/>
                <w:sz w:val="24"/>
                <w:szCs w:val="24"/>
              </w:rPr>
            </w:pPr>
            <w:r w:rsidRPr="00382C82">
              <w:rPr>
                <w:rFonts w:ascii="Times New Roman" w:hAnsi="Times New Roman" w:cs="Times New Roman"/>
                <w:sz w:val="24"/>
                <w:szCs w:val="24"/>
              </w:rPr>
              <w:t>Total Current Assets</w:t>
            </w:r>
            <w:r w:rsidR="004F7F86" w:rsidRPr="00382C82">
              <w:rPr>
                <w:rFonts w:ascii="Times New Roman" w:hAnsi="Times New Roman" w:cs="Times New Roman"/>
                <w:sz w:val="24"/>
                <w:szCs w:val="24"/>
              </w:rPr>
              <w:t xml:space="preserve">        </w:t>
            </w:r>
            <w:r w:rsidR="004F7F86" w:rsidRPr="00382C82">
              <w:rPr>
                <w:rFonts w:ascii="Times New Roman" w:hAnsi="Times New Roman" w:cs="Times New Roman"/>
                <w:sz w:val="24"/>
                <w:szCs w:val="24"/>
              </w:rPr>
              <w:tab/>
              <w:t>200,000</w:t>
            </w:r>
          </w:p>
        </w:tc>
        <w:tc>
          <w:tcPr>
            <w:tcW w:w="4675" w:type="dxa"/>
          </w:tcPr>
          <w:p w:rsidR="002803C6" w:rsidRPr="00382C82" w:rsidRDefault="00B842B8" w:rsidP="00FB4F9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382C82">
              <w:rPr>
                <w:rFonts w:ascii="Times New Roman" w:hAnsi="Times New Roman" w:cs="Times New Roman"/>
                <w:b/>
                <w:sz w:val="24"/>
                <w:szCs w:val="24"/>
              </w:rPr>
              <w:t>Total Current liabilities</w:t>
            </w:r>
          </w:p>
        </w:tc>
      </w:tr>
      <w:tr w:rsidR="007C521D" w:rsidRPr="00382C82" w:rsidTr="007C52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2803C6"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sz w:val="24"/>
                <w:szCs w:val="24"/>
              </w:rPr>
              <w:t>Fixed Assets</w:t>
            </w:r>
          </w:p>
        </w:tc>
        <w:tc>
          <w:tcPr>
            <w:tcW w:w="4675" w:type="dxa"/>
          </w:tcPr>
          <w:p w:rsidR="002803C6" w:rsidRPr="00382C82" w:rsidRDefault="002803C6" w:rsidP="00FB4F9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C521D" w:rsidRPr="00382C82" w:rsidTr="007C521D">
        <w:tc>
          <w:tcPr>
            <w:cnfStyle w:val="001000000000" w:firstRow="0" w:lastRow="0" w:firstColumn="1" w:lastColumn="0" w:oddVBand="0" w:evenVBand="0" w:oddHBand="0" w:evenHBand="0" w:firstRowFirstColumn="0" w:firstRowLastColumn="0" w:lastRowFirstColumn="0" w:lastRowLastColumn="0"/>
            <w:tcW w:w="4675" w:type="dxa"/>
          </w:tcPr>
          <w:p w:rsidR="002803C6" w:rsidRPr="00382C82" w:rsidRDefault="00B842B8" w:rsidP="00FB4F9D">
            <w:pPr>
              <w:tabs>
                <w:tab w:val="left" w:pos="3150"/>
              </w:tabs>
              <w:spacing w:line="480" w:lineRule="auto"/>
              <w:rPr>
                <w:rFonts w:ascii="Times New Roman" w:hAnsi="Times New Roman" w:cs="Times New Roman"/>
                <w:sz w:val="24"/>
                <w:szCs w:val="24"/>
              </w:rPr>
            </w:pPr>
            <w:r w:rsidRPr="00382C82">
              <w:rPr>
                <w:rFonts w:ascii="Times New Roman" w:hAnsi="Times New Roman" w:cs="Times New Roman"/>
                <w:b w:val="0"/>
                <w:sz w:val="24"/>
                <w:szCs w:val="24"/>
              </w:rPr>
              <w:t>Equipment</w:t>
            </w:r>
            <w:r w:rsidR="004F7F86" w:rsidRPr="00382C82">
              <w:rPr>
                <w:rFonts w:ascii="Times New Roman" w:hAnsi="Times New Roman" w:cs="Times New Roman"/>
                <w:b w:val="0"/>
                <w:sz w:val="24"/>
                <w:szCs w:val="24"/>
              </w:rPr>
              <w:tab/>
              <w:t>10,000</w:t>
            </w:r>
          </w:p>
        </w:tc>
        <w:tc>
          <w:tcPr>
            <w:tcW w:w="4675" w:type="dxa"/>
          </w:tcPr>
          <w:p w:rsidR="002803C6" w:rsidRPr="00382C82" w:rsidRDefault="00B842B8" w:rsidP="00FB4F9D">
            <w:pPr>
              <w:tabs>
                <w:tab w:val="left" w:pos="3045"/>
              </w:tabs>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Total Liabilities</w:t>
            </w:r>
            <w:r w:rsidR="004F7F86" w:rsidRPr="00382C82">
              <w:rPr>
                <w:rFonts w:ascii="Times New Roman" w:hAnsi="Times New Roman" w:cs="Times New Roman"/>
                <w:sz w:val="24"/>
                <w:szCs w:val="24"/>
              </w:rPr>
              <w:tab/>
              <w:t>250,000</w:t>
            </w:r>
          </w:p>
        </w:tc>
      </w:tr>
      <w:tr w:rsidR="007C521D" w:rsidRPr="00382C82" w:rsidTr="007C52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2803C6" w:rsidRPr="00382C82" w:rsidRDefault="00B842B8" w:rsidP="00FB4F9D">
            <w:pPr>
              <w:tabs>
                <w:tab w:val="left" w:pos="3225"/>
              </w:tabs>
              <w:spacing w:line="480" w:lineRule="auto"/>
              <w:rPr>
                <w:rFonts w:ascii="Times New Roman" w:hAnsi="Times New Roman" w:cs="Times New Roman"/>
                <w:sz w:val="24"/>
                <w:szCs w:val="24"/>
              </w:rPr>
            </w:pPr>
            <w:r w:rsidRPr="00382C82">
              <w:rPr>
                <w:rFonts w:ascii="Times New Roman" w:hAnsi="Times New Roman" w:cs="Times New Roman"/>
                <w:b w:val="0"/>
                <w:sz w:val="24"/>
                <w:szCs w:val="24"/>
              </w:rPr>
              <w:t>Leasehold</w:t>
            </w:r>
            <w:r w:rsidR="004F7F86" w:rsidRPr="00382C82">
              <w:rPr>
                <w:rFonts w:ascii="Times New Roman" w:hAnsi="Times New Roman" w:cs="Times New Roman"/>
                <w:b w:val="0"/>
                <w:sz w:val="24"/>
                <w:szCs w:val="24"/>
              </w:rPr>
              <w:t xml:space="preserve">                                             190,000</w:t>
            </w:r>
          </w:p>
        </w:tc>
        <w:tc>
          <w:tcPr>
            <w:tcW w:w="4675" w:type="dxa"/>
          </w:tcPr>
          <w:p w:rsidR="002803C6" w:rsidRPr="00382C82" w:rsidRDefault="00B842B8" w:rsidP="00FB4F9D">
            <w:pPr>
              <w:tabs>
                <w:tab w:val="left" w:pos="3120"/>
              </w:tabs>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 xml:space="preserve">Stakeholders Equity </w:t>
            </w:r>
            <w:r w:rsidR="004F7F86" w:rsidRPr="00382C82">
              <w:rPr>
                <w:rFonts w:ascii="Times New Roman" w:hAnsi="Times New Roman" w:cs="Times New Roman"/>
                <w:sz w:val="24"/>
                <w:szCs w:val="24"/>
              </w:rPr>
              <w:t xml:space="preserve">                         150,000</w:t>
            </w:r>
          </w:p>
        </w:tc>
      </w:tr>
      <w:tr w:rsidR="007C521D" w:rsidRPr="00382C82" w:rsidTr="007C521D">
        <w:tc>
          <w:tcPr>
            <w:cnfStyle w:val="001000000000" w:firstRow="0" w:lastRow="0" w:firstColumn="1" w:lastColumn="0" w:oddVBand="0" w:evenVBand="0" w:oddHBand="0" w:evenHBand="0" w:firstRowFirstColumn="0" w:firstRowLastColumn="0" w:lastRowFirstColumn="0" w:lastRowLastColumn="0"/>
            <w:tcW w:w="4675" w:type="dxa"/>
          </w:tcPr>
          <w:p w:rsidR="002803C6" w:rsidRPr="00382C82" w:rsidRDefault="00B842B8" w:rsidP="00FB4F9D">
            <w:pPr>
              <w:tabs>
                <w:tab w:val="left" w:pos="3150"/>
              </w:tabs>
              <w:spacing w:line="480" w:lineRule="auto"/>
              <w:rPr>
                <w:rFonts w:ascii="Times New Roman" w:hAnsi="Times New Roman" w:cs="Times New Roman"/>
                <w:sz w:val="24"/>
                <w:szCs w:val="24"/>
              </w:rPr>
            </w:pPr>
            <w:r w:rsidRPr="00382C82">
              <w:rPr>
                <w:rFonts w:ascii="Times New Roman" w:hAnsi="Times New Roman" w:cs="Times New Roman"/>
                <w:sz w:val="24"/>
                <w:szCs w:val="24"/>
              </w:rPr>
              <w:t>Total Fixed Assets</w:t>
            </w:r>
            <w:r w:rsidR="004F7F86" w:rsidRPr="00382C82">
              <w:rPr>
                <w:rFonts w:ascii="Times New Roman" w:hAnsi="Times New Roman" w:cs="Times New Roman"/>
                <w:sz w:val="24"/>
                <w:szCs w:val="24"/>
              </w:rPr>
              <w:tab/>
              <w:t>200,000</w:t>
            </w:r>
          </w:p>
        </w:tc>
        <w:tc>
          <w:tcPr>
            <w:tcW w:w="4675" w:type="dxa"/>
          </w:tcPr>
          <w:p w:rsidR="002803C6" w:rsidRPr="00382C82" w:rsidRDefault="00B842B8" w:rsidP="00FB4F9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C82">
              <w:rPr>
                <w:rFonts w:ascii="Times New Roman" w:hAnsi="Times New Roman" w:cs="Times New Roman"/>
                <w:sz w:val="24"/>
                <w:szCs w:val="24"/>
              </w:rPr>
              <w:t xml:space="preserve">Paid in Capital </w:t>
            </w:r>
          </w:p>
        </w:tc>
      </w:tr>
      <w:tr w:rsidR="007C521D" w:rsidRPr="00382C82" w:rsidTr="007C52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2803C6" w:rsidRPr="00382C82" w:rsidRDefault="00B842B8" w:rsidP="00FB4F9D">
            <w:pPr>
              <w:tabs>
                <w:tab w:val="left" w:pos="3105"/>
              </w:tabs>
              <w:spacing w:line="480" w:lineRule="auto"/>
              <w:rPr>
                <w:rFonts w:ascii="Times New Roman" w:hAnsi="Times New Roman" w:cs="Times New Roman"/>
                <w:sz w:val="24"/>
                <w:szCs w:val="24"/>
              </w:rPr>
            </w:pPr>
            <w:r w:rsidRPr="00382C82">
              <w:rPr>
                <w:rFonts w:ascii="Times New Roman" w:hAnsi="Times New Roman" w:cs="Times New Roman"/>
                <w:sz w:val="24"/>
                <w:szCs w:val="24"/>
              </w:rPr>
              <w:t>Total Assets</w:t>
            </w:r>
            <w:r w:rsidR="004F7F86" w:rsidRPr="00382C82">
              <w:rPr>
                <w:rFonts w:ascii="Times New Roman" w:hAnsi="Times New Roman" w:cs="Times New Roman"/>
                <w:sz w:val="24"/>
                <w:szCs w:val="24"/>
              </w:rPr>
              <w:tab/>
              <w:t>400,000</w:t>
            </w:r>
          </w:p>
        </w:tc>
        <w:tc>
          <w:tcPr>
            <w:tcW w:w="4675" w:type="dxa"/>
          </w:tcPr>
          <w:p w:rsidR="002803C6" w:rsidRPr="00382C82" w:rsidRDefault="00B842B8" w:rsidP="00FB4F9D">
            <w:pPr>
              <w:tabs>
                <w:tab w:val="left" w:pos="3105"/>
              </w:tabs>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382C82">
              <w:rPr>
                <w:rFonts w:ascii="Times New Roman" w:hAnsi="Times New Roman" w:cs="Times New Roman"/>
                <w:b/>
                <w:sz w:val="24"/>
                <w:szCs w:val="24"/>
              </w:rPr>
              <w:t>Total Liabilities and Net worth</w:t>
            </w:r>
            <w:r w:rsidR="004F7F86" w:rsidRPr="00382C82">
              <w:rPr>
                <w:rFonts w:ascii="Times New Roman" w:hAnsi="Times New Roman" w:cs="Times New Roman"/>
                <w:b/>
                <w:sz w:val="24"/>
                <w:szCs w:val="24"/>
              </w:rPr>
              <w:tab/>
              <w:t>400,000</w:t>
            </w:r>
          </w:p>
        </w:tc>
      </w:tr>
    </w:tbl>
    <w:p w:rsidR="002803C6" w:rsidRPr="00382C82" w:rsidRDefault="002803C6" w:rsidP="00FB4F9D">
      <w:pPr>
        <w:spacing w:line="480" w:lineRule="auto"/>
        <w:rPr>
          <w:rFonts w:ascii="Times New Roman" w:hAnsi="Times New Roman" w:cs="Times New Roman"/>
          <w:sz w:val="24"/>
          <w:szCs w:val="24"/>
        </w:rPr>
      </w:pPr>
    </w:p>
    <w:p w:rsidR="009E3C35" w:rsidRPr="00382C82" w:rsidRDefault="00B842B8" w:rsidP="00FB4F9D">
      <w:pPr>
        <w:spacing w:line="480" w:lineRule="auto"/>
        <w:rPr>
          <w:rFonts w:ascii="Times New Roman" w:hAnsi="Times New Roman" w:cs="Times New Roman"/>
          <w:b/>
          <w:sz w:val="24"/>
          <w:szCs w:val="24"/>
        </w:rPr>
      </w:pPr>
      <w:r w:rsidRPr="00382C82">
        <w:rPr>
          <w:rFonts w:ascii="Times New Roman" w:hAnsi="Times New Roman" w:cs="Times New Roman"/>
          <w:b/>
          <w:sz w:val="24"/>
          <w:szCs w:val="24"/>
        </w:rPr>
        <w:t>SWOT Analysis</w:t>
      </w:r>
    </w:p>
    <w:p w:rsidR="00923092" w:rsidRP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 xml:space="preserve">Wegrow Interior Design will make use of business professionals who major in the areas of consultants and structure to help the company in building an active interior design business </w:t>
      </w:r>
      <w:r w:rsidRPr="00382C82">
        <w:rPr>
          <w:rFonts w:ascii="Times New Roman" w:hAnsi="Times New Roman" w:cs="Times New Roman"/>
          <w:sz w:val="24"/>
          <w:szCs w:val="24"/>
        </w:rPr>
        <w:lastRenderedPageBreak/>
        <w:t xml:space="preserve">that can compete favorably. The consultancy team will cooperate with the management to research on SWOT analysis to identify the areas of strength and weakness of Wegrow Interior design Company. </w:t>
      </w:r>
    </w:p>
    <w:p w:rsidR="00923092" w:rsidRPr="00FB4F9D" w:rsidRDefault="00B842B8" w:rsidP="00FB4F9D">
      <w:pPr>
        <w:spacing w:line="480" w:lineRule="auto"/>
        <w:rPr>
          <w:rFonts w:ascii="Times New Roman" w:hAnsi="Times New Roman" w:cs="Times New Roman"/>
          <w:b/>
          <w:sz w:val="24"/>
          <w:szCs w:val="24"/>
        </w:rPr>
      </w:pPr>
      <w:r w:rsidRPr="00FB4F9D">
        <w:rPr>
          <w:rFonts w:ascii="Times New Roman" w:hAnsi="Times New Roman" w:cs="Times New Roman"/>
          <w:b/>
          <w:sz w:val="24"/>
          <w:szCs w:val="24"/>
        </w:rPr>
        <w:t>Strength</w:t>
      </w:r>
      <w:r w:rsidR="00FB4F9D">
        <w:rPr>
          <w:rFonts w:ascii="Times New Roman" w:hAnsi="Times New Roman" w:cs="Times New Roman"/>
          <w:b/>
          <w:sz w:val="24"/>
          <w:szCs w:val="24"/>
        </w:rPr>
        <w:t>s</w:t>
      </w:r>
    </w:p>
    <w:p w:rsidR="00923092" w:rsidRP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 xml:space="preserve">The workforce is one of the most substantial areas where Wegrow Company will have a team of highly qualified interior designers. The team will also have significant experience in interior design. Secondly, the existing good relationship between the stakeholders and the company. This will help then to get support from their stakeholders when they need it. </w:t>
      </w:r>
    </w:p>
    <w:p w:rsidR="00923092" w:rsidRPr="00FB4F9D" w:rsidRDefault="00B842B8" w:rsidP="00FB4F9D">
      <w:pPr>
        <w:spacing w:line="480" w:lineRule="auto"/>
        <w:rPr>
          <w:rFonts w:ascii="Times New Roman" w:hAnsi="Times New Roman" w:cs="Times New Roman"/>
          <w:b/>
          <w:sz w:val="24"/>
          <w:szCs w:val="24"/>
        </w:rPr>
      </w:pPr>
      <w:r w:rsidRPr="00382C82">
        <w:rPr>
          <w:rFonts w:ascii="Times New Roman" w:hAnsi="Times New Roman" w:cs="Times New Roman"/>
          <w:sz w:val="24"/>
          <w:szCs w:val="24"/>
        </w:rPr>
        <w:t xml:space="preserve"> </w:t>
      </w:r>
      <w:r w:rsidRPr="00FB4F9D">
        <w:rPr>
          <w:rFonts w:ascii="Times New Roman" w:hAnsi="Times New Roman" w:cs="Times New Roman"/>
          <w:b/>
          <w:sz w:val="24"/>
          <w:szCs w:val="24"/>
        </w:rPr>
        <w:t>Weakness</w:t>
      </w:r>
      <w:r w:rsidR="00FB4F9D">
        <w:rPr>
          <w:rFonts w:ascii="Times New Roman" w:hAnsi="Times New Roman" w:cs="Times New Roman"/>
          <w:b/>
          <w:sz w:val="24"/>
          <w:szCs w:val="24"/>
        </w:rPr>
        <w:t>es</w:t>
      </w:r>
    </w:p>
    <w:p w:rsidR="001B6BE3" w:rsidRP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 xml:space="preserve">The greatest weakness is that </w:t>
      </w:r>
      <w:r w:rsidR="00923092" w:rsidRPr="00382C82">
        <w:rPr>
          <w:rFonts w:ascii="Times New Roman" w:hAnsi="Times New Roman" w:cs="Times New Roman"/>
          <w:sz w:val="24"/>
          <w:szCs w:val="24"/>
        </w:rPr>
        <w:t>Wegrow Interior Design is a starting company; in Houston, Texas,</w:t>
      </w:r>
      <w:r w:rsidRPr="00382C82">
        <w:rPr>
          <w:rFonts w:ascii="Times New Roman" w:hAnsi="Times New Roman" w:cs="Times New Roman"/>
          <w:sz w:val="24"/>
          <w:szCs w:val="24"/>
        </w:rPr>
        <w:t xml:space="preserve"> it will take a long time for the company to start dominating the market and be accepted by the top clients and government in the existing industry. Another weakness is that the company can lack enough capital to operate its business effectively and efficiently.  </w:t>
      </w:r>
    </w:p>
    <w:p w:rsidR="001B6BE3" w:rsidRPr="00FB4F9D" w:rsidRDefault="00B842B8" w:rsidP="00FB4F9D">
      <w:pPr>
        <w:spacing w:line="480" w:lineRule="auto"/>
        <w:rPr>
          <w:rFonts w:ascii="Times New Roman" w:hAnsi="Times New Roman" w:cs="Times New Roman"/>
          <w:b/>
          <w:sz w:val="24"/>
          <w:szCs w:val="24"/>
        </w:rPr>
      </w:pPr>
      <w:r w:rsidRPr="00FB4F9D">
        <w:rPr>
          <w:rFonts w:ascii="Times New Roman" w:hAnsi="Times New Roman" w:cs="Times New Roman"/>
          <w:b/>
          <w:sz w:val="24"/>
          <w:szCs w:val="24"/>
        </w:rPr>
        <w:t>Opportunities</w:t>
      </w:r>
    </w:p>
    <w:p w:rsidR="001B6BE3" w:rsidRP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 xml:space="preserve">Wegrow will provide the best quality products and services at a lower cost than others in the market. The qualified team of designers will provide new and unique facilities from other companies to give a facelift of the company. Also, they are ready to take any opportunity arising in the industry. </w:t>
      </w:r>
    </w:p>
    <w:p w:rsidR="001B6BE3" w:rsidRPr="00FB4F9D" w:rsidRDefault="00B842B8" w:rsidP="00FB4F9D">
      <w:pPr>
        <w:spacing w:line="480" w:lineRule="auto"/>
        <w:rPr>
          <w:rFonts w:ascii="Times New Roman" w:hAnsi="Times New Roman" w:cs="Times New Roman"/>
          <w:b/>
          <w:sz w:val="24"/>
          <w:szCs w:val="24"/>
        </w:rPr>
      </w:pPr>
      <w:r w:rsidRPr="00FB4F9D">
        <w:rPr>
          <w:rFonts w:ascii="Times New Roman" w:hAnsi="Times New Roman" w:cs="Times New Roman"/>
          <w:b/>
          <w:sz w:val="24"/>
          <w:szCs w:val="24"/>
        </w:rPr>
        <w:t>Threat</w:t>
      </w:r>
      <w:r w:rsidR="00FB4F9D">
        <w:rPr>
          <w:rFonts w:ascii="Times New Roman" w:hAnsi="Times New Roman" w:cs="Times New Roman"/>
          <w:b/>
          <w:sz w:val="24"/>
          <w:szCs w:val="24"/>
        </w:rPr>
        <w:t>s</w:t>
      </w:r>
    </w:p>
    <w:p w:rsidR="004F7F86" w:rsidRPr="00382C82" w:rsidRDefault="00B842B8" w:rsidP="00FB4F9D">
      <w:pPr>
        <w:spacing w:line="480" w:lineRule="auto"/>
        <w:ind w:firstLine="720"/>
        <w:rPr>
          <w:rFonts w:ascii="Times New Roman" w:hAnsi="Times New Roman" w:cs="Times New Roman"/>
          <w:sz w:val="24"/>
          <w:szCs w:val="24"/>
        </w:rPr>
      </w:pPr>
      <w:r w:rsidRPr="00382C82">
        <w:rPr>
          <w:rFonts w:ascii="Times New Roman" w:hAnsi="Times New Roman" w:cs="Times New Roman"/>
          <w:sz w:val="24"/>
          <w:szCs w:val="24"/>
        </w:rPr>
        <w:t xml:space="preserve">An economic downturn is one of the significant threat anticipated by Wegrow Interior Design. Economic slump interferes with the sales and production activities of the company. </w:t>
      </w:r>
      <w:r w:rsidRPr="00382C82">
        <w:rPr>
          <w:rFonts w:ascii="Times New Roman" w:hAnsi="Times New Roman" w:cs="Times New Roman"/>
          <w:sz w:val="24"/>
          <w:szCs w:val="24"/>
        </w:rPr>
        <w:lastRenderedPageBreak/>
        <w:t>Another significant risk is the development of the same Interior design company in the same location. This will affect the target market of the company and can reduce its sales, thus low profit.</w:t>
      </w:r>
    </w:p>
    <w:p w:rsidR="004F7F86" w:rsidRPr="00382C82" w:rsidRDefault="004F7F86" w:rsidP="00FB4F9D">
      <w:pPr>
        <w:spacing w:line="480" w:lineRule="auto"/>
        <w:rPr>
          <w:rFonts w:ascii="Times New Roman" w:hAnsi="Times New Roman" w:cs="Times New Roman"/>
          <w:sz w:val="24"/>
          <w:szCs w:val="24"/>
        </w:rPr>
      </w:pPr>
    </w:p>
    <w:p w:rsidR="004F7F86" w:rsidRPr="00382C82" w:rsidRDefault="004F7F86" w:rsidP="00FB4F9D">
      <w:pPr>
        <w:spacing w:line="480" w:lineRule="auto"/>
        <w:rPr>
          <w:rFonts w:ascii="Times New Roman" w:hAnsi="Times New Roman" w:cs="Times New Roman"/>
          <w:sz w:val="24"/>
          <w:szCs w:val="24"/>
        </w:rPr>
      </w:pPr>
    </w:p>
    <w:p w:rsidR="004F7F86" w:rsidRPr="00382C82" w:rsidRDefault="004F7F86" w:rsidP="00FB4F9D">
      <w:pPr>
        <w:spacing w:line="480" w:lineRule="auto"/>
        <w:rPr>
          <w:rFonts w:ascii="Times New Roman" w:hAnsi="Times New Roman" w:cs="Times New Roman"/>
          <w:sz w:val="24"/>
          <w:szCs w:val="24"/>
        </w:rPr>
      </w:pPr>
    </w:p>
    <w:p w:rsidR="004F7F86" w:rsidRPr="00382C82" w:rsidRDefault="004F7F86" w:rsidP="00FB4F9D">
      <w:pPr>
        <w:spacing w:line="480" w:lineRule="auto"/>
        <w:rPr>
          <w:rFonts w:ascii="Times New Roman" w:hAnsi="Times New Roman" w:cs="Times New Roman"/>
          <w:sz w:val="24"/>
          <w:szCs w:val="24"/>
        </w:rPr>
      </w:pPr>
    </w:p>
    <w:p w:rsidR="00EC0E28" w:rsidRPr="00382C82" w:rsidRDefault="00EC0E28" w:rsidP="00FB4F9D">
      <w:pPr>
        <w:spacing w:line="480" w:lineRule="auto"/>
        <w:jc w:val="center"/>
        <w:rPr>
          <w:rFonts w:ascii="Times New Roman" w:hAnsi="Times New Roman" w:cs="Times New Roman"/>
          <w:b/>
          <w:sz w:val="24"/>
          <w:szCs w:val="24"/>
        </w:rPr>
      </w:pPr>
    </w:p>
    <w:p w:rsidR="00EC0E28" w:rsidRPr="00382C82" w:rsidRDefault="00EC0E28" w:rsidP="00FB4F9D">
      <w:pPr>
        <w:spacing w:line="480" w:lineRule="auto"/>
        <w:jc w:val="center"/>
        <w:rPr>
          <w:rFonts w:ascii="Times New Roman" w:hAnsi="Times New Roman" w:cs="Times New Roman"/>
          <w:b/>
          <w:sz w:val="24"/>
          <w:szCs w:val="24"/>
        </w:rPr>
      </w:pPr>
    </w:p>
    <w:p w:rsidR="00EC0E28" w:rsidRPr="00382C82" w:rsidRDefault="00EC0E28" w:rsidP="00FB4F9D">
      <w:pPr>
        <w:spacing w:line="480" w:lineRule="auto"/>
        <w:jc w:val="center"/>
        <w:rPr>
          <w:rFonts w:ascii="Times New Roman" w:hAnsi="Times New Roman" w:cs="Times New Roman"/>
          <w:b/>
          <w:sz w:val="24"/>
          <w:szCs w:val="24"/>
        </w:rPr>
      </w:pPr>
    </w:p>
    <w:p w:rsidR="00EC0E28" w:rsidRPr="00382C82" w:rsidRDefault="00EC0E28" w:rsidP="00FB4F9D">
      <w:pPr>
        <w:spacing w:line="480" w:lineRule="auto"/>
        <w:jc w:val="center"/>
        <w:rPr>
          <w:rFonts w:ascii="Times New Roman" w:hAnsi="Times New Roman" w:cs="Times New Roman"/>
          <w:b/>
          <w:sz w:val="24"/>
          <w:szCs w:val="24"/>
        </w:rPr>
      </w:pPr>
    </w:p>
    <w:p w:rsidR="00EC0E28" w:rsidRPr="00382C82" w:rsidRDefault="00EC0E28" w:rsidP="00FB4F9D">
      <w:pPr>
        <w:spacing w:line="480" w:lineRule="auto"/>
        <w:jc w:val="center"/>
        <w:rPr>
          <w:rFonts w:ascii="Times New Roman" w:hAnsi="Times New Roman" w:cs="Times New Roman"/>
          <w:b/>
          <w:sz w:val="24"/>
          <w:szCs w:val="24"/>
        </w:rPr>
      </w:pPr>
    </w:p>
    <w:p w:rsidR="00EC0E28" w:rsidRPr="00382C82" w:rsidRDefault="00EC0E28" w:rsidP="00FB4F9D">
      <w:pPr>
        <w:spacing w:line="480" w:lineRule="auto"/>
        <w:jc w:val="center"/>
        <w:rPr>
          <w:rFonts w:ascii="Times New Roman" w:hAnsi="Times New Roman" w:cs="Times New Roman"/>
          <w:b/>
          <w:sz w:val="24"/>
          <w:szCs w:val="24"/>
        </w:rPr>
      </w:pPr>
    </w:p>
    <w:p w:rsidR="00382C82" w:rsidRDefault="00382C82" w:rsidP="00FB4F9D">
      <w:pPr>
        <w:spacing w:line="480" w:lineRule="auto"/>
        <w:jc w:val="center"/>
        <w:rPr>
          <w:rFonts w:ascii="Times New Roman" w:hAnsi="Times New Roman" w:cs="Times New Roman"/>
          <w:b/>
          <w:sz w:val="24"/>
          <w:szCs w:val="24"/>
        </w:rPr>
      </w:pPr>
    </w:p>
    <w:p w:rsidR="00382C82" w:rsidRDefault="00382C82" w:rsidP="00FB4F9D">
      <w:pPr>
        <w:spacing w:line="480" w:lineRule="auto"/>
        <w:jc w:val="center"/>
        <w:rPr>
          <w:rFonts w:ascii="Times New Roman" w:hAnsi="Times New Roman" w:cs="Times New Roman"/>
          <w:b/>
          <w:sz w:val="24"/>
          <w:szCs w:val="24"/>
        </w:rPr>
      </w:pPr>
    </w:p>
    <w:p w:rsidR="00382C82" w:rsidRDefault="00382C82" w:rsidP="00FB4F9D">
      <w:pPr>
        <w:spacing w:line="480" w:lineRule="auto"/>
        <w:jc w:val="center"/>
        <w:rPr>
          <w:rFonts w:ascii="Times New Roman" w:hAnsi="Times New Roman" w:cs="Times New Roman"/>
          <w:b/>
          <w:sz w:val="24"/>
          <w:szCs w:val="24"/>
        </w:rPr>
      </w:pPr>
    </w:p>
    <w:p w:rsidR="00382C82" w:rsidRDefault="00382C82" w:rsidP="00FB4F9D">
      <w:pPr>
        <w:spacing w:line="480" w:lineRule="auto"/>
        <w:jc w:val="center"/>
        <w:rPr>
          <w:rFonts w:ascii="Times New Roman" w:hAnsi="Times New Roman" w:cs="Times New Roman"/>
          <w:b/>
          <w:sz w:val="24"/>
          <w:szCs w:val="24"/>
        </w:rPr>
      </w:pPr>
    </w:p>
    <w:p w:rsidR="00382C82" w:rsidRDefault="00382C82" w:rsidP="00FB4F9D">
      <w:pPr>
        <w:spacing w:line="480" w:lineRule="auto"/>
        <w:jc w:val="center"/>
        <w:rPr>
          <w:rFonts w:ascii="Times New Roman" w:hAnsi="Times New Roman" w:cs="Times New Roman"/>
          <w:b/>
          <w:sz w:val="24"/>
          <w:szCs w:val="24"/>
        </w:rPr>
      </w:pPr>
    </w:p>
    <w:p w:rsidR="00382C82" w:rsidRDefault="00382C82" w:rsidP="00FB4F9D">
      <w:pPr>
        <w:spacing w:line="480" w:lineRule="auto"/>
        <w:jc w:val="center"/>
        <w:rPr>
          <w:rFonts w:ascii="Times New Roman" w:hAnsi="Times New Roman" w:cs="Times New Roman"/>
          <w:b/>
          <w:sz w:val="24"/>
          <w:szCs w:val="24"/>
        </w:rPr>
      </w:pPr>
    </w:p>
    <w:p w:rsidR="00382C82" w:rsidRDefault="00382C82" w:rsidP="00FB4F9D">
      <w:pPr>
        <w:spacing w:line="480" w:lineRule="auto"/>
        <w:jc w:val="center"/>
        <w:rPr>
          <w:rFonts w:ascii="Times New Roman" w:hAnsi="Times New Roman" w:cs="Times New Roman"/>
          <w:b/>
          <w:sz w:val="24"/>
          <w:szCs w:val="24"/>
        </w:rPr>
      </w:pPr>
    </w:p>
    <w:p w:rsidR="00382C82" w:rsidRDefault="00382C82" w:rsidP="00FB4F9D">
      <w:pPr>
        <w:spacing w:line="480" w:lineRule="auto"/>
        <w:jc w:val="center"/>
        <w:rPr>
          <w:rFonts w:ascii="Times New Roman" w:hAnsi="Times New Roman" w:cs="Times New Roman"/>
          <w:b/>
          <w:sz w:val="24"/>
          <w:szCs w:val="24"/>
        </w:rPr>
      </w:pPr>
    </w:p>
    <w:p w:rsidR="00382C82" w:rsidRDefault="00382C82" w:rsidP="00FB4F9D">
      <w:pPr>
        <w:spacing w:line="480" w:lineRule="auto"/>
        <w:jc w:val="center"/>
        <w:rPr>
          <w:rFonts w:ascii="Times New Roman" w:hAnsi="Times New Roman" w:cs="Times New Roman"/>
          <w:b/>
          <w:sz w:val="24"/>
          <w:szCs w:val="24"/>
        </w:rPr>
      </w:pPr>
    </w:p>
    <w:p w:rsidR="004F7F86" w:rsidRPr="00382C82" w:rsidRDefault="00B842B8" w:rsidP="00FB4F9D">
      <w:pPr>
        <w:spacing w:line="480" w:lineRule="auto"/>
        <w:jc w:val="center"/>
        <w:rPr>
          <w:rFonts w:ascii="Times New Roman" w:hAnsi="Times New Roman" w:cs="Times New Roman"/>
          <w:b/>
          <w:sz w:val="24"/>
          <w:szCs w:val="24"/>
        </w:rPr>
      </w:pPr>
      <w:r w:rsidRPr="00382C82">
        <w:rPr>
          <w:rFonts w:ascii="Times New Roman" w:hAnsi="Times New Roman" w:cs="Times New Roman"/>
          <w:b/>
          <w:sz w:val="24"/>
          <w:szCs w:val="24"/>
        </w:rPr>
        <w:t>References</w:t>
      </w:r>
    </w:p>
    <w:p w:rsidR="00382C82" w:rsidRPr="00382C82" w:rsidRDefault="00382C82" w:rsidP="00FB4F9D">
      <w:pPr>
        <w:spacing w:line="480" w:lineRule="auto"/>
        <w:ind w:left="720" w:hanging="720"/>
        <w:rPr>
          <w:rFonts w:ascii="Times New Roman" w:hAnsi="Times New Roman" w:cs="Times New Roman"/>
          <w:sz w:val="24"/>
          <w:szCs w:val="24"/>
        </w:rPr>
      </w:pPr>
      <w:r w:rsidRPr="00382C82">
        <w:rPr>
          <w:rFonts w:ascii="Times New Roman" w:hAnsi="Times New Roman" w:cs="Times New Roman"/>
          <w:sz w:val="24"/>
          <w:szCs w:val="24"/>
        </w:rPr>
        <w:t xml:space="preserve">Ajaero T. Martins, (2009, n.d). Profitable Venture Magazine Ltd. Article about: Writing an Interior Design Business Plan. Retrieved from: </w:t>
      </w:r>
      <w:hyperlink r:id="rId15" w:history="1">
        <w:r w:rsidRPr="00382C82">
          <w:rPr>
            <w:rStyle w:val="Hyperlink"/>
            <w:rFonts w:ascii="Times New Roman" w:hAnsi="Times New Roman" w:cs="Times New Roman"/>
            <w:sz w:val="24"/>
            <w:szCs w:val="24"/>
          </w:rPr>
          <w:t>https://www.profitableventure.com/interior-design-business-plan/</w:t>
        </w:r>
      </w:hyperlink>
      <w:r w:rsidRPr="00382C82">
        <w:rPr>
          <w:rFonts w:ascii="Times New Roman" w:hAnsi="Times New Roman" w:cs="Times New Roman"/>
          <w:sz w:val="24"/>
          <w:szCs w:val="24"/>
        </w:rPr>
        <w:t xml:space="preserve"> </w:t>
      </w:r>
    </w:p>
    <w:p w:rsidR="00382C82" w:rsidRPr="00382C82" w:rsidRDefault="00382C82" w:rsidP="00FB4F9D">
      <w:pPr>
        <w:spacing w:line="480" w:lineRule="auto"/>
        <w:ind w:left="720" w:hanging="720"/>
        <w:rPr>
          <w:rFonts w:ascii="Times New Roman" w:hAnsi="Times New Roman" w:cs="Times New Roman"/>
          <w:sz w:val="24"/>
          <w:szCs w:val="24"/>
        </w:rPr>
      </w:pPr>
      <w:r w:rsidRPr="00382C82">
        <w:rPr>
          <w:rFonts w:ascii="Times New Roman" w:hAnsi="Times New Roman" w:cs="Times New Roman"/>
          <w:sz w:val="24"/>
          <w:szCs w:val="24"/>
        </w:rPr>
        <w:t>Gibbs, J. (2005). Interior design. Laurence King Publishing.</w:t>
      </w:r>
    </w:p>
    <w:p w:rsidR="00382C82" w:rsidRPr="00382C82" w:rsidRDefault="00382C82" w:rsidP="00FB4F9D">
      <w:pPr>
        <w:spacing w:line="480" w:lineRule="auto"/>
        <w:ind w:left="720" w:hanging="720"/>
        <w:rPr>
          <w:rFonts w:ascii="Times New Roman" w:hAnsi="Times New Roman" w:cs="Times New Roman"/>
          <w:sz w:val="24"/>
          <w:szCs w:val="24"/>
        </w:rPr>
      </w:pPr>
      <w:r w:rsidRPr="00382C82">
        <w:rPr>
          <w:rFonts w:ascii="Times New Roman" w:hAnsi="Times New Roman" w:cs="Times New Roman"/>
          <w:sz w:val="24"/>
          <w:szCs w:val="24"/>
        </w:rPr>
        <w:t>Knackstedt, M. V. (2012). The Interior Design Business Handbook: A Complete Guide to Profitability. John Wiley &amp; Sons.</w:t>
      </w:r>
    </w:p>
    <w:p w:rsidR="00382C82" w:rsidRPr="00382C82" w:rsidRDefault="00382C82" w:rsidP="00FB4F9D">
      <w:pPr>
        <w:spacing w:line="480" w:lineRule="auto"/>
        <w:ind w:left="720" w:hanging="720"/>
        <w:rPr>
          <w:rFonts w:ascii="Times New Roman" w:hAnsi="Times New Roman" w:cs="Times New Roman"/>
          <w:sz w:val="24"/>
          <w:szCs w:val="24"/>
        </w:rPr>
      </w:pPr>
      <w:r w:rsidRPr="00382C82">
        <w:rPr>
          <w:rFonts w:ascii="Times New Roman" w:hAnsi="Times New Roman" w:cs="Times New Roman"/>
          <w:sz w:val="24"/>
          <w:szCs w:val="24"/>
        </w:rPr>
        <w:t>Phillips, N. (2009). How to Start a Home-based Interior Design Business. Rowman &amp; Littlefield.</w:t>
      </w:r>
    </w:p>
    <w:p w:rsidR="00382C82" w:rsidRPr="00382C82" w:rsidRDefault="00382C82" w:rsidP="00FB4F9D">
      <w:pPr>
        <w:spacing w:line="480" w:lineRule="auto"/>
        <w:ind w:left="720" w:hanging="720"/>
        <w:rPr>
          <w:rFonts w:ascii="Times New Roman" w:hAnsi="Times New Roman" w:cs="Times New Roman"/>
          <w:sz w:val="24"/>
          <w:szCs w:val="24"/>
        </w:rPr>
      </w:pPr>
      <w:r w:rsidRPr="00382C82">
        <w:rPr>
          <w:rFonts w:ascii="Times New Roman" w:hAnsi="Times New Roman" w:cs="Times New Roman"/>
          <w:sz w:val="24"/>
          <w:szCs w:val="24"/>
        </w:rPr>
        <w:t>Pinson, L. (2008). Anatomy of a Business Plan: A Step-by-step Guide to Building the Business and Securing Your Company's Future. Aka associates.</w:t>
      </w:r>
    </w:p>
    <w:p w:rsidR="00382C82" w:rsidRPr="00382C82" w:rsidRDefault="00382C82" w:rsidP="00FB4F9D">
      <w:pPr>
        <w:spacing w:line="480" w:lineRule="auto"/>
        <w:ind w:left="720" w:hanging="720"/>
        <w:rPr>
          <w:rFonts w:ascii="Times New Roman" w:hAnsi="Times New Roman" w:cs="Times New Roman"/>
          <w:sz w:val="24"/>
          <w:szCs w:val="24"/>
        </w:rPr>
      </w:pPr>
      <w:r w:rsidRPr="00382C82">
        <w:rPr>
          <w:rFonts w:ascii="Times New Roman" w:hAnsi="Times New Roman" w:cs="Times New Roman"/>
          <w:sz w:val="24"/>
          <w:szCs w:val="24"/>
        </w:rPr>
        <w:t>Rayfield, J. K. (1997). The office interior design guide: an introduction for facility and design professionals. John Wiley &amp; Sons.</w:t>
      </w:r>
    </w:p>
    <w:p w:rsidR="004F7F86"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sz w:val="24"/>
          <w:szCs w:val="24"/>
        </w:rPr>
        <w:t xml:space="preserve">    </w:t>
      </w:r>
    </w:p>
    <w:p w:rsidR="001B6BE3"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sz w:val="24"/>
          <w:szCs w:val="24"/>
        </w:rPr>
        <w:t xml:space="preserve">  </w:t>
      </w:r>
    </w:p>
    <w:p w:rsidR="00923092" w:rsidRPr="00382C82" w:rsidRDefault="00923092" w:rsidP="00FB4F9D">
      <w:pPr>
        <w:spacing w:line="480" w:lineRule="auto"/>
        <w:rPr>
          <w:rFonts w:ascii="Times New Roman" w:hAnsi="Times New Roman" w:cs="Times New Roman"/>
          <w:sz w:val="24"/>
          <w:szCs w:val="24"/>
        </w:rPr>
      </w:pPr>
    </w:p>
    <w:p w:rsidR="009E3C35" w:rsidRPr="00382C82" w:rsidRDefault="009E3C35" w:rsidP="00FB4F9D">
      <w:pPr>
        <w:spacing w:line="480" w:lineRule="auto"/>
        <w:rPr>
          <w:rFonts w:ascii="Times New Roman" w:hAnsi="Times New Roman" w:cs="Times New Roman"/>
          <w:sz w:val="24"/>
          <w:szCs w:val="24"/>
        </w:rPr>
      </w:pPr>
    </w:p>
    <w:p w:rsidR="009E3C35" w:rsidRPr="00382C82" w:rsidRDefault="009E3C35" w:rsidP="00FB4F9D">
      <w:pPr>
        <w:spacing w:line="480" w:lineRule="auto"/>
        <w:rPr>
          <w:rFonts w:ascii="Times New Roman" w:hAnsi="Times New Roman" w:cs="Times New Roman"/>
          <w:sz w:val="24"/>
          <w:szCs w:val="24"/>
        </w:rPr>
      </w:pPr>
    </w:p>
    <w:p w:rsidR="002803C6" w:rsidRPr="00382C82" w:rsidRDefault="002803C6" w:rsidP="00FB4F9D">
      <w:pPr>
        <w:spacing w:line="480" w:lineRule="auto"/>
        <w:rPr>
          <w:rFonts w:ascii="Times New Roman" w:hAnsi="Times New Roman" w:cs="Times New Roman"/>
          <w:sz w:val="24"/>
          <w:szCs w:val="24"/>
        </w:rPr>
      </w:pPr>
    </w:p>
    <w:p w:rsidR="004B1ACC" w:rsidRPr="00382C82" w:rsidRDefault="00B842B8" w:rsidP="00FB4F9D">
      <w:pPr>
        <w:spacing w:line="480" w:lineRule="auto"/>
        <w:rPr>
          <w:rFonts w:ascii="Times New Roman" w:hAnsi="Times New Roman" w:cs="Times New Roman"/>
          <w:sz w:val="24"/>
          <w:szCs w:val="24"/>
        </w:rPr>
      </w:pPr>
      <w:r w:rsidRPr="00382C82">
        <w:rPr>
          <w:rFonts w:ascii="Times New Roman" w:hAnsi="Times New Roman" w:cs="Times New Roman"/>
          <w:sz w:val="24"/>
          <w:szCs w:val="24"/>
        </w:rPr>
        <w:t xml:space="preserve"> </w:t>
      </w:r>
    </w:p>
    <w:p w:rsidR="0043426B" w:rsidRPr="00382C82" w:rsidRDefault="0043426B" w:rsidP="00FB4F9D">
      <w:pPr>
        <w:spacing w:line="480" w:lineRule="auto"/>
        <w:rPr>
          <w:rFonts w:ascii="Times New Roman" w:hAnsi="Times New Roman" w:cs="Times New Roman"/>
          <w:sz w:val="24"/>
          <w:szCs w:val="24"/>
        </w:rPr>
      </w:pPr>
    </w:p>
    <w:p w:rsidR="0043426B" w:rsidRPr="00382C82" w:rsidRDefault="0043426B" w:rsidP="00FB4F9D">
      <w:pPr>
        <w:spacing w:line="480" w:lineRule="auto"/>
        <w:rPr>
          <w:rFonts w:ascii="Times New Roman" w:hAnsi="Times New Roman" w:cs="Times New Roman"/>
          <w:sz w:val="24"/>
          <w:szCs w:val="24"/>
        </w:rPr>
      </w:pPr>
    </w:p>
    <w:p w:rsidR="00A95133" w:rsidRPr="00382C82" w:rsidRDefault="00B842B8" w:rsidP="00382C82">
      <w:pPr>
        <w:spacing w:line="360" w:lineRule="auto"/>
        <w:rPr>
          <w:rFonts w:ascii="Times New Roman" w:hAnsi="Times New Roman" w:cs="Times New Roman"/>
          <w:sz w:val="24"/>
          <w:szCs w:val="24"/>
        </w:rPr>
      </w:pPr>
      <w:r w:rsidRPr="00382C82">
        <w:rPr>
          <w:rFonts w:ascii="Times New Roman" w:hAnsi="Times New Roman" w:cs="Times New Roman"/>
          <w:sz w:val="24"/>
          <w:szCs w:val="24"/>
        </w:rPr>
        <w:t xml:space="preserve"> </w:t>
      </w:r>
    </w:p>
    <w:p w:rsidR="00A95133" w:rsidRPr="00382C82" w:rsidRDefault="00A95133" w:rsidP="00382C82">
      <w:pPr>
        <w:spacing w:line="360" w:lineRule="auto"/>
        <w:rPr>
          <w:rFonts w:ascii="Times New Roman" w:hAnsi="Times New Roman" w:cs="Times New Roman"/>
          <w:sz w:val="24"/>
          <w:szCs w:val="24"/>
        </w:rPr>
      </w:pPr>
    </w:p>
    <w:p w:rsidR="001875D2" w:rsidRPr="00382C82" w:rsidRDefault="00B842B8" w:rsidP="00382C82">
      <w:pPr>
        <w:spacing w:line="360" w:lineRule="auto"/>
        <w:rPr>
          <w:rFonts w:ascii="Times New Roman" w:hAnsi="Times New Roman" w:cs="Times New Roman"/>
          <w:sz w:val="24"/>
          <w:szCs w:val="24"/>
        </w:rPr>
      </w:pPr>
      <w:r w:rsidRPr="00382C82">
        <w:rPr>
          <w:rFonts w:ascii="Times New Roman" w:hAnsi="Times New Roman" w:cs="Times New Roman"/>
          <w:sz w:val="24"/>
          <w:szCs w:val="24"/>
        </w:rPr>
        <w:t xml:space="preserve"> </w:t>
      </w:r>
      <w:r w:rsidR="0099370C" w:rsidRPr="00382C82">
        <w:rPr>
          <w:rFonts w:ascii="Times New Roman" w:hAnsi="Times New Roman" w:cs="Times New Roman"/>
          <w:sz w:val="24"/>
          <w:szCs w:val="24"/>
        </w:rPr>
        <w:t xml:space="preserve">   </w:t>
      </w:r>
      <w:r w:rsidRPr="00382C82">
        <w:rPr>
          <w:rFonts w:ascii="Times New Roman" w:hAnsi="Times New Roman" w:cs="Times New Roman"/>
          <w:sz w:val="24"/>
          <w:szCs w:val="24"/>
        </w:rPr>
        <w:t xml:space="preserve">   </w:t>
      </w:r>
    </w:p>
    <w:p w:rsidR="00E343B4" w:rsidRPr="00382C82" w:rsidRDefault="00E343B4" w:rsidP="00382C82">
      <w:pPr>
        <w:spacing w:line="360" w:lineRule="auto"/>
        <w:rPr>
          <w:rFonts w:ascii="Times New Roman" w:hAnsi="Times New Roman" w:cs="Times New Roman"/>
          <w:sz w:val="24"/>
          <w:szCs w:val="24"/>
        </w:rPr>
      </w:pPr>
    </w:p>
    <w:p w:rsidR="00C97140" w:rsidRPr="00382C82" w:rsidRDefault="00B842B8" w:rsidP="00382C82">
      <w:pPr>
        <w:spacing w:line="360" w:lineRule="auto"/>
        <w:rPr>
          <w:rFonts w:ascii="Times New Roman" w:hAnsi="Times New Roman" w:cs="Times New Roman"/>
          <w:sz w:val="24"/>
          <w:szCs w:val="24"/>
        </w:rPr>
      </w:pPr>
      <w:r w:rsidRPr="00382C82">
        <w:rPr>
          <w:rFonts w:ascii="Times New Roman" w:hAnsi="Times New Roman" w:cs="Times New Roman"/>
          <w:sz w:val="24"/>
          <w:szCs w:val="24"/>
        </w:rPr>
        <w:t> </w:t>
      </w:r>
    </w:p>
    <w:p w:rsidR="003A0DC5" w:rsidRPr="00382C82" w:rsidRDefault="00B842B8" w:rsidP="00382C82">
      <w:pPr>
        <w:spacing w:line="360" w:lineRule="auto"/>
        <w:rPr>
          <w:rFonts w:ascii="Times New Roman" w:hAnsi="Times New Roman" w:cs="Times New Roman"/>
          <w:sz w:val="24"/>
          <w:szCs w:val="24"/>
        </w:rPr>
      </w:pPr>
      <w:r w:rsidRPr="00382C82">
        <w:rPr>
          <w:rFonts w:ascii="Times New Roman" w:hAnsi="Times New Roman" w:cs="Times New Roman"/>
          <w:sz w:val="24"/>
          <w:szCs w:val="24"/>
        </w:rPr>
        <w:t xml:space="preserve">     </w:t>
      </w:r>
    </w:p>
    <w:p w:rsidR="00C2344D" w:rsidRPr="00382C82" w:rsidRDefault="00B842B8" w:rsidP="00382C82">
      <w:pPr>
        <w:spacing w:line="360" w:lineRule="auto"/>
        <w:rPr>
          <w:rFonts w:ascii="Times New Roman" w:hAnsi="Times New Roman" w:cs="Times New Roman"/>
          <w:sz w:val="24"/>
          <w:szCs w:val="24"/>
        </w:rPr>
      </w:pPr>
      <w:r w:rsidRPr="00382C82">
        <w:rPr>
          <w:rFonts w:ascii="Times New Roman" w:hAnsi="Times New Roman" w:cs="Times New Roman"/>
          <w:sz w:val="24"/>
          <w:szCs w:val="24"/>
        </w:rPr>
        <w:t xml:space="preserve">       </w:t>
      </w:r>
    </w:p>
    <w:p w:rsidR="00A06EF8" w:rsidRPr="00382C82" w:rsidRDefault="00B842B8" w:rsidP="00382C82">
      <w:pPr>
        <w:spacing w:line="360" w:lineRule="auto"/>
        <w:rPr>
          <w:rFonts w:ascii="Times New Roman" w:hAnsi="Times New Roman" w:cs="Times New Roman"/>
          <w:sz w:val="24"/>
          <w:szCs w:val="24"/>
        </w:rPr>
      </w:pPr>
      <w:r w:rsidRPr="00382C82">
        <w:rPr>
          <w:rFonts w:ascii="Times New Roman" w:hAnsi="Times New Roman" w:cs="Times New Roman"/>
          <w:sz w:val="24"/>
          <w:szCs w:val="24"/>
        </w:rPr>
        <w:t xml:space="preserve">        </w:t>
      </w:r>
    </w:p>
    <w:p w:rsidR="00A06EF8" w:rsidRPr="00382C82" w:rsidRDefault="00A06EF8" w:rsidP="00382C82">
      <w:pPr>
        <w:spacing w:line="360" w:lineRule="auto"/>
        <w:rPr>
          <w:rFonts w:ascii="Times New Roman" w:hAnsi="Times New Roman" w:cs="Times New Roman"/>
          <w:sz w:val="24"/>
          <w:szCs w:val="24"/>
        </w:rPr>
      </w:pPr>
    </w:p>
    <w:p w:rsidR="00AD456F" w:rsidRPr="00382C82" w:rsidRDefault="00AD456F" w:rsidP="00382C82">
      <w:pPr>
        <w:spacing w:line="360" w:lineRule="auto"/>
        <w:rPr>
          <w:rFonts w:ascii="Times New Roman" w:hAnsi="Times New Roman" w:cs="Times New Roman"/>
          <w:sz w:val="24"/>
          <w:szCs w:val="24"/>
        </w:rPr>
      </w:pPr>
    </w:p>
    <w:p w:rsidR="00A44933" w:rsidRPr="00382C82" w:rsidRDefault="00B842B8" w:rsidP="00382C82">
      <w:pPr>
        <w:spacing w:line="360" w:lineRule="auto"/>
        <w:rPr>
          <w:rFonts w:ascii="Times New Roman" w:hAnsi="Times New Roman" w:cs="Times New Roman"/>
          <w:sz w:val="24"/>
          <w:szCs w:val="24"/>
        </w:rPr>
      </w:pPr>
      <w:r w:rsidRPr="00382C82">
        <w:rPr>
          <w:rFonts w:ascii="Times New Roman" w:hAnsi="Times New Roman" w:cs="Times New Roman"/>
          <w:sz w:val="24"/>
          <w:szCs w:val="24"/>
        </w:rPr>
        <w:t xml:space="preserve">    </w:t>
      </w:r>
    </w:p>
    <w:p w:rsidR="00A44933" w:rsidRPr="00382C82" w:rsidRDefault="00A44933" w:rsidP="00382C82">
      <w:pPr>
        <w:spacing w:line="360" w:lineRule="auto"/>
        <w:rPr>
          <w:rFonts w:ascii="Times New Roman" w:hAnsi="Times New Roman" w:cs="Times New Roman"/>
          <w:sz w:val="24"/>
          <w:szCs w:val="24"/>
        </w:rPr>
      </w:pPr>
    </w:p>
    <w:p w:rsidR="00BA5964" w:rsidRPr="00382C82" w:rsidRDefault="00BA5964" w:rsidP="00382C82">
      <w:pPr>
        <w:spacing w:line="360" w:lineRule="auto"/>
        <w:rPr>
          <w:rFonts w:ascii="Times New Roman" w:hAnsi="Times New Roman" w:cs="Times New Roman"/>
          <w:sz w:val="24"/>
          <w:szCs w:val="24"/>
        </w:rPr>
      </w:pPr>
    </w:p>
    <w:p w:rsidR="00B745E6" w:rsidRPr="00382C82" w:rsidRDefault="00B745E6" w:rsidP="00382C82">
      <w:pPr>
        <w:spacing w:line="360" w:lineRule="auto"/>
        <w:rPr>
          <w:rFonts w:ascii="Times New Roman" w:hAnsi="Times New Roman" w:cs="Times New Roman"/>
          <w:sz w:val="24"/>
          <w:szCs w:val="24"/>
        </w:rPr>
      </w:pPr>
    </w:p>
    <w:p w:rsidR="00B745E6" w:rsidRPr="00382C82" w:rsidRDefault="00B745E6" w:rsidP="00382C82">
      <w:pPr>
        <w:spacing w:line="360" w:lineRule="auto"/>
        <w:rPr>
          <w:rFonts w:ascii="Times New Roman" w:hAnsi="Times New Roman" w:cs="Times New Roman"/>
          <w:sz w:val="24"/>
          <w:szCs w:val="24"/>
        </w:rPr>
      </w:pPr>
    </w:p>
    <w:p w:rsidR="00B745E6" w:rsidRPr="00382C82" w:rsidRDefault="00B745E6" w:rsidP="00382C82">
      <w:pPr>
        <w:spacing w:line="360" w:lineRule="auto"/>
        <w:rPr>
          <w:rFonts w:ascii="Times New Roman" w:hAnsi="Times New Roman" w:cs="Times New Roman"/>
          <w:sz w:val="24"/>
          <w:szCs w:val="24"/>
        </w:rPr>
      </w:pPr>
    </w:p>
    <w:p w:rsidR="00644961" w:rsidRPr="00382C82" w:rsidRDefault="00B842B8" w:rsidP="00382C82">
      <w:pPr>
        <w:spacing w:line="360" w:lineRule="auto"/>
        <w:rPr>
          <w:rFonts w:ascii="Times New Roman" w:hAnsi="Times New Roman" w:cs="Times New Roman"/>
          <w:sz w:val="24"/>
          <w:szCs w:val="24"/>
        </w:rPr>
      </w:pPr>
      <w:r w:rsidRPr="00382C82">
        <w:rPr>
          <w:rFonts w:ascii="Times New Roman" w:hAnsi="Times New Roman" w:cs="Times New Roman"/>
          <w:sz w:val="24"/>
          <w:szCs w:val="24"/>
        </w:rPr>
        <w:lastRenderedPageBreak/>
        <w:t xml:space="preserve"> </w:t>
      </w:r>
    </w:p>
    <w:p w:rsidR="006223E1" w:rsidRPr="00382C82" w:rsidRDefault="006223E1" w:rsidP="00382C82">
      <w:pPr>
        <w:spacing w:line="360" w:lineRule="auto"/>
        <w:rPr>
          <w:rFonts w:ascii="Times New Roman" w:hAnsi="Times New Roman" w:cs="Times New Roman"/>
          <w:sz w:val="24"/>
          <w:szCs w:val="24"/>
        </w:rPr>
      </w:pPr>
    </w:p>
    <w:p w:rsidR="007D2833" w:rsidRPr="00382C82" w:rsidRDefault="007D2833" w:rsidP="00382C82">
      <w:pPr>
        <w:spacing w:line="360" w:lineRule="auto"/>
        <w:rPr>
          <w:rFonts w:ascii="Times New Roman" w:hAnsi="Times New Roman" w:cs="Times New Roman"/>
          <w:sz w:val="24"/>
          <w:szCs w:val="24"/>
        </w:rPr>
      </w:pPr>
    </w:p>
    <w:sectPr w:rsidR="007D2833" w:rsidRPr="00382C82" w:rsidSect="00EC0E28">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BA7" w:rsidRDefault="005F4BA7">
      <w:pPr>
        <w:spacing w:after="0" w:line="240" w:lineRule="auto"/>
      </w:pPr>
      <w:r>
        <w:separator/>
      </w:r>
    </w:p>
  </w:endnote>
  <w:endnote w:type="continuationSeparator" w:id="0">
    <w:p w:rsidR="005F4BA7" w:rsidRDefault="005F4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BA7" w:rsidRDefault="005F4BA7">
      <w:pPr>
        <w:spacing w:after="0" w:line="240" w:lineRule="auto"/>
      </w:pPr>
      <w:r>
        <w:separator/>
      </w:r>
    </w:p>
  </w:footnote>
  <w:footnote w:type="continuationSeparator" w:id="0">
    <w:p w:rsidR="005F4BA7" w:rsidRDefault="005F4B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2450613"/>
      <w:docPartObj>
        <w:docPartGallery w:val="Page Numbers (Top of Page)"/>
        <w:docPartUnique/>
      </w:docPartObj>
    </w:sdtPr>
    <w:sdtEndPr>
      <w:rPr>
        <w:noProof/>
      </w:rPr>
    </w:sdtEndPr>
    <w:sdtContent>
      <w:p w:rsidR="00EC0E28" w:rsidRDefault="00B842B8" w:rsidP="00EC0E28">
        <w:pPr>
          <w:pStyle w:val="Header"/>
        </w:pPr>
        <w:r w:rsidRPr="00EC0E28">
          <w:rPr>
            <w:rFonts w:ascii="Times New Roman" w:hAnsi="Times New Roman" w:cs="Times New Roman"/>
            <w:sz w:val="24"/>
            <w:szCs w:val="24"/>
          </w:rPr>
          <w:t>WEGROW DESIGN LLC</w:t>
        </w:r>
        <w:r>
          <w:t xml:space="preserve">                                                                                                                                    </w:t>
        </w:r>
        <w:r>
          <w:fldChar w:fldCharType="begin"/>
        </w:r>
        <w:r>
          <w:instrText xml:space="preserve"> PAGE   \* MERGEFORMAT </w:instrText>
        </w:r>
        <w:r>
          <w:fldChar w:fldCharType="separate"/>
        </w:r>
        <w:r w:rsidR="00606EF5">
          <w:rPr>
            <w:noProof/>
          </w:rPr>
          <w:t>2</w:t>
        </w:r>
        <w:r>
          <w:rPr>
            <w:noProof/>
          </w:rPr>
          <w:fldChar w:fldCharType="end"/>
        </w:r>
      </w:p>
    </w:sdtContent>
  </w:sdt>
  <w:p w:rsidR="00EC0E28" w:rsidRDefault="00EC0E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E28" w:rsidRDefault="00B842B8">
    <w:pPr>
      <w:pStyle w:val="Header"/>
    </w:pPr>
    <w:r w:rsidRPr="00EC0E28">
      <w:rPr>
        <w:rFonts w:ascii="Times New Roman" w:hAnsi="Times New Roman" w:cs="Times New Roman"/>
        <w:sz w:val="24"/>
        <w:szCs w:val="24"/>
      </w:rPr>
      <w:t xml:space="preserve">Running Head: WEGROW DESIGN LLC                                                                       </w:t>
    </w:r>
    <w:r>
      <w:rPr>
        <w:rFonts w:ascii="Times New Roman" w:hAnsi="Times New Roman" w:cs="Times New Roman"/>
        <w:sz w:val="24"/>
        <w:szCs w:val="24"/>
      </w:rPr>
      <w:t xml:space="preserve">               </w:t>
    </w:r>
    <w: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15704"/>
    <w:multiLevelType w:val="hybridMultilevel"/>
    <w:tmpl w:val="AB1E1FC2"/>
    <w:lvl w:ilvl="0" w:tplc="61E88D90">
      <w:start w:val="1"/>
      <w:numFmt w:val="bullet"/>
      <w:lvlText w:val=""/>
      <w:lvlJc w:val="left"/>
      <w:pPr>
        <w:ind w:left="720" w:hanging="360"/>
      </w:pPr>
      <w:rPr>
        <w:rFonts w:ascii="Wingdings" w:hAnsi="Wingdings" w:hint="default"/>
      </w:rPr>
    </w:lvl>
    <w:lvl w:ilvl="1" w:tplc="6F1E4070" w:tentative="1">
      <w:start w:val="1"/>
      <w:numFmt w:val="bullet"/>
      <w:lvlText w:val="o"/>
      <w:lvlJc w:val="left"/>
      <w:pPr>
        <w:ind w:left="1440" w:hanging="360"/>
      </w:pPr>
      <w:rPr>
        <w:rFonts w:ascii="Courier New" w:hAnsi="Courier New" w:cs="Courier New" w:hint="default"/>
      </w:rPr>
    </w:lvl>
    <w:lvl w:ilvl="2" w:tplc="5D3A03A2" w:tentative="1">
      <w:start w:val="1"/>
      <w:numFmt w:val="bullet"/>
      <w:lvlText w:val=""/>
      <w:lvlJc w:val="left"/>
      <w:pPr>
        <w:ind w:left="2160" w:hanging="360"/>
      </w:pPr>
      <w:rPr>
        <w:rFonts w:ascii="Wingdings" w:hAnsi="Wingdings" w:hint="default"/>
      </w:rPr>
    </w:lvl>
    <w:lvl w:ilvl="3" w:tplc="C47A0F80" w:tentative="1">
      <w:start w:val="1"/>
      <w:numFmt w:val="bullet"/>
      <w:lvlText w:val=""/>
      <w:lvlJc w:val="left"/>
      <w:pPr>
        <w:ind w:left="2880" w:hanging="360"/>
      </w:pPr>
      <w:rPr>
        <w:rFonts w:ascii="Symbol" w:hAnsi="Symbol" w:hint="default"/>
      </w:rPr>
    </w:lvl>
    <w:lvl w:ilvl="4" w:tplc="FCF61A86" w:tentative="1">
      <w:start w:val="1"/>
      <w:numFmt w:val="bullet"/>
      <w:lvlText w:val="o"/>
      <w:lvlJc w:val="left"/>
      <w:pPr>
        <w:ind w:left="3600" w:hanging="360"/>
      </w:pPr>
      <w:rPr>
        <w:rFonts w:ascii="Courier New" w:hAnsi="Courier New" w:cs="Courier New" w:hint="default"/>
      </w:rPr>
    </w:lvl>
    <w:lvl w:ilvl="5" w:tplc="ED7EA334" w:tentative="1">
      <w:start w:val="1"/>
      <w:numFmt w:val="bullet"/>
      <w:lvlText w:val=""/>
      <w:lvlJc w:val="left"/>
      <w:pPr>
        <w:ind w:left="4320" w:hanging="360"/>
      </w:pPr>
      <w:rPr>
        <w:rFonts w:ascii="Wingdings" w:hAnsi="Wingdings" w:hint="default"/>
      </w:rPr>
    </w:lvl>
    <w:lvl w:ilvl="6" w:tplc="A800B16C" w:tentative="1">
      <w:start w:val="1"/>
      <w:numFmt w:val="bullet"/>
      <w:lvlText w:val=""/>
      <w:lvlJc w:val="left"/>
      <w:pPr>
        <w:ind w:left="5040" w:hanging="360"/>
      </w:pPr>
      <w:rPr>
        <w:rFonts w:ascii="Symbol" w:hAnsi="Symbol" w:hint="default"/>
      </w:rPr>
    </w:lvl>
    <w:lvl w:ilvl="7" w:tplc="F932ADBE" w:tentative="1">
      <w:start w:val="1"/>
      <w:numFmt w:val="bullet"/>
      <w:lvlText w:val="o"/>
      <w:lvlJc w:val="left"/>
      <w:pPr>
        <w:ind w:left="5760" w:hanging="360"/>
      </w:pPr>
      <w:rPr>
        <w:rFonts w:ascii="Courier New" w:hAnsi="Courier New" w:cs="Courier New" w:hint="default"/>
      </w:rPr>
    </w:lvl>
    <w:lvl w:ilvl="8" w:tplc="DCE829BE" w:tentative="1">
      <w:start w:val="1"/>
      <w:numFmt w:val="bullet"/>
      <w:lvlText w:val=""/>
      <w:lvlJc w:val="left"/>
      <w:pPr>
        <w:ind w:left="6480" w:hanging="360"/>
      </w:pPr>
      <w:rPr>
        <w:rFonts w:ascii="Wingdings" w:hAnsi="Wingdings" w:hint="default"/>
      </w:rPr>
    </w:lvl>
  </w:abstractNum>
  <w:abstractNum w:abstractNumId="1" w15:restartNumberingAfterBreak="0">
    <w:nsid w:val="0A9D68CF"/>
    <w:multiLevelType w:val="multilevel"/>
    <w:tmpl w:val="27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BF4E5C"/>
    <w:multiLevelType w:val="multilevel"/>
    <w:tmpl w:val="B64068DE"/>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154"/>
    <w:rsid w:val="00031154"/>
    <w:rsid w:val="0012230F"/>
    <w:rsid w:val="001875D2"/>
    <w:rsid w:val="001B6BE3"/>
    <w:rsid w:val="002803C6"/>
    <w:rsid w:val="00382C82"/>
    <w:rsid w:val="003A0DC5"/>
    <w:rsid w:val="004247EE"/>
    <w:rsid w:val="0043426B"/>
    <w:rsid w:val="004B1ACC"/>
    <w:rsid w:val="004E4EA6"/>
    <w:rsid w:val="004F517D"/>
    <w:rsid w:val="004F7F86"/>
    <w:rsid w:val="00590FBD"/>
    <w:rsid w:val="005B01AA"/>
    <w:rsid w:val="005F4BA7"/>
    <w:rsid w:val="00606EF5"/>
    <w:rsid w:val="006223E1"/>
    <w:rsid w:val="00644961"/>
    <w:rsid w:val="006D12FD"/>
    <w:rsid w:val="006F2BC9"/>
    <w:rsid w:val="0070241E"/>
    <w:rsid w:val="00744B46"/>
    <w:rsid w:val="007813C5"/>
    <w:rsid w:val="007A2119"/>
    <w:rsid w:val="007C521D"/>
    <w:rsid w:val="007D2833"/>
    <w:rsid w:val="00805FEB"/>
    <w:rsid w:val="008375D4"/>
    <w:rsid w:val="00885F2D"/>
    <w:rsid w:val="008C1BF1"/>
    <w:rsid w:val="008C6B4B"/>
    <w:rsid w:val="00923092"/>
    <w:rsid w:val="0099370C"/>
    <w:rsid w:val="009E3C35"/>
    <w:rsid w:val="00A06EF8"/>
    <w:rsid w:val="00A44933"/>
    <w:rsid w:val="00A516BC"/>
    <w:rsid w:val="00A95133"/>
    <w:rsid w:val="00AC7528"/>
    <w:rsid w:val="00AD456F"/>
    <w:rsid w:val="00B745E6"/>
    <w:rsid w:val="00B842B8"/>
    <w:rsid w:val="00BA5964"/>
    <w:rsid w:val="00C2344D"/>
    <w:rsid w:val="00C97140"/>
    <w:rsid w:val="00CA70CF"/>
    <w:rsid w:val="00CC3B8A"/>
    <w:rsid w:val="00CF147E"/>
    <w:rsid w:val="00D60321"/>
    <w:rsid w:val="00DB3E0D"/>
    <w:rsid w:val="00E343B4"/>
    <w:rsid w:val="00E86C00"/>
    <w:rsid w:val="00EC0E28"/>
    <w:rsid w:val="00F37F9C"/>
    <w:rsid w:val="00F56ED0"/>
    <w:rsid w:val="00FB4F9D"/>
    <w:rsid w:val="00FE7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D5684"/>
  <w15:chartTrackingRefBased/>
  <w15:docId w15:val="{23906774-0ADA-457D-94AB-96E112864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2BC9"/>
    <w:rPr>
      <w:color w:val="0563C1" w:themeColor="hyperlink"/>
      <w:u w:val="single"/>
    </w:rPr>
  </w:style>
  <w:style w:type="table" w:styleId="TableGrid">
    <w:name w:val="Table Grid"/>
    <w:basedOn w:val="TableNormal"/>
    <w:uiPriority w:val="39"/>
    <w:rsid w:val="00A95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9513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A9513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9513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9513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9513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9513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EC0E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E28"/>
  </w:style>
  <w:style w:type="paragraph" w:styleId="Footer">
    <w:name w:val="footer"/>
    <w:basedOn w:val="Normal"/>
    <w:link w:val="FooterChar"/>
    <w:uiPriority w:val="99"/>
    <w:unhideWhenUsed/>
    <w:rsid w:val="00EC0E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mazingmuimi96@gmail.com" TargetMode="External"/><Relationship Id="rId12" Type="http://schemas.openxmlformats.org/officeDocument/2006/relationships/hyperlink" Target="https://www.bplans.com/home_interior_design_business_plan/images/ac2813bb8a0b4dfd9ae40a96aeedc6ee.png"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www.profitableventure.com/interior-design-business-plan/" TargetMode="External"/><Relationship Id="rId10" Type="http://schemas.openxmlformats.org/officeDocument/2006/relationships/hyperlink" Target="https://www.bplans.com/home_interior_design_business_plan/images/bf5ea451fa92449a959a9a9af29e3612.pn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bplans.com/home_interior_design_business_plan/images/c9c022773a9d4ae7b3fd1cc35243c3dd.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16</Pages>
  <Words>2379</Words>
  <Characters>13562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5</cp:revision>
  <dcterms:created xsi:type="dcterms:W3CDTF">2020-04-13T01:57:00Z</dcterms:created>
  <dcterms:modified xsi:type="dcterms:W3CDTF">2020-04-13T03:58:00Z</dcterms:modified>
</cp:coreProperties>
</file>